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6B089" w14:textId="77777777" w:rsidR="008F4831" w:rsidRPr="00231C0A" w:rsidRDefault="00231C0A" w:rsidP="00FF16A7">
      <w:pPr>
        <w:jc w:val="left"/>
        <w:rPr>
          <w:b/>
        </w:rPr>
      </w:pPr>
      <w:r w:rsidRPr="00231C0A">
        <w:rPr>
          <w:b/>
        </w:rPr>
        <w:t>Disposal of Filled Blood Bags by Autoclaving — SOP</w:t>
      </w:r>
    </w:p>
    <w:p w14:paraId="6CCF4671" w14:textId="77777777" w:rsidR="00231C0A" w:rsidRDefault="00231C0A" w:rsidP="00FF16A7">
      <w:pPr>
        <w:jc w:val="left"/>
        <w:rPr>
          <w:b/>
        </w:rPr>
      </w:pPr>
      <w:r w:rsidRPr="00231C0A">
        <w:rPr>
          <w:b/>
        </w:rPr>
        <w:t>Document Number: 529</w:t>
      </w:r>
    </w:p>
    <w:p w14:paraId="66CE529C" w14:textId="77777777" w:rsidR="00F1129C" w:rsidRDefault="00F1129C" w:rsidP="00F1129C">
      <w:pPr>
        <w:rPr>
          <w:rFonts w:cs="Arial"/>
          <w:i/>
          <w:lang w:val="en-ZA"/>
        </w:rPr>
      </w:pPr>
    </w:p>
    <w:p w14:paraId="14442ABA" w14:textId="77777777" w:rsidR="00F1129C" w:rsidRPr="007F5D34" w:rsidRDefault="00F1129C" w:rsidP="00F1129C">
      <w:pPr>
        <w:rPr>
          <w:rFonts w:cs="Arial"/>
          <w:i/>
          <w:lang w:val="en-ZA"/>
        </w:rPr>
      </w:pPr>
      <w:r w:rsidRPr="007F5D34">
        <w:rPr>
          <w:rFonts w:cs="Arial"/>
          <w:i/>
          <w:lang w:val="en-ZA"/>
        </w:rPr>
        <w:t>The purpose of this SOP is to standardize the specific procedures to be used for the facility.  This document should be customized to meet your facility’s needs.</w:t>
      </w:r>
    </w:p>
    <w:p w14:paraId="1627E54F" w14:textId="77777777" w:rsidR="00F1129C" w:rsidRPr="00231C0A" w:rsidRDefault="00F1129C" w:rsidP="00FF16A7">
      <w:pPr>
        <w:jc w:val="left"/>
        <w:rPr>
          <w:b/>
        </w:rPr>
      </w:pPr>
    </w:p>
    <w:p w14:paraId="1394C2F8" w14:textId="77777777" w:rsidR="00231C0A" w:rsidRPr="00E13E9F" w:rsidRDefault="00231C0A" w:rsidP="00FF16A7">
      <w:pPr>
        <w:jc w:val="left"/>
        <w:rPr>
          <w:lang w:val="en-GB"/>
        </w:rPr>
      </w:pPr>
    </w:p>
    <w:p w14:paraId="4D087192" w14:textId="77777777" w:rsidR="008F4831" w:rsidRPr="00231C0A" w:rsidRDefault="008F4831" w:rsidP="00EA0227">
      <w:pPr>
        <w:pStyle w:val="Heading1"/>
        <w:numPr>
          <w:ilvl w:val="0"/>
          <w:numId w:val="9"/>
        </w:numPr>
        <w:spacing w:after="120"/>
        <w:jc w:val="left"/>
        <w:rPr>
          <w:sz w:val="22"/>
          <w:szCs w:val="22"/>
        </w:rPr>
      </w:pPr>
      <w:r w:rsidRPr="00231C0A">
        <w:rPr>
          <w:sz w:val="22"/>
          <w:szCs w:val="22"/>
        </w:rPr>
        <w:t>Purpose</w:t>
      </w:r>
    </w:p>
    <w:p w14:paraId="57F9C0D5" w14:textId="77777777" w:rsidR="008F4831" w:rsidRDefault="008F4831" w:rsidP="00FF16A7">
      <w:pPr>
        <w:spacing w:after="120"/>
        <w:ind w:left="360"/>
        <w:jc w:val="left"/>
      </w:pPr>
      <w:r>
        <w:t>This procedure covers the correct handling</w:t>
      </w:r>
      <w:r w:rsidR="00231C0A">
        <w:t xml:space="preserve">, </w:t>
      </w:r>
      <w:r>
        <w:t>treatment by autoclaving</w:t>
      </w:r>
      <w:r w:rsidR="00231C0A">
        <w:t>,</w:t>
      </w:r>
      <w:r>
        <w:t xml:space="preserve"> and disposal of filled blood bags that have been discarded as waste.</w:t>
      </w:r>
    </w:p>
    <w:p w14:paraId="2367A092" w14:textId="77777777" w:rsidR="008F4831" w:rsidRDefault="008F4831" w:rsidP="00FF16A7">
      <w:pPr>
        <w:spacing w:after="120"/>
        <w:jc w:val="left"/>
      </w:pPr>
    </w:p>
    <w:p w14:paraId="5987B7CF" w14:textId="77777777" w:rsidR="008F4831" w:rsidRPr="00231C0A" w:rsidRDefault="008F4831" w:rsidP="00EA0227">
      <w:pPr>
        <w:pStyle w:val="Heading1"/>
        <w:numPr>
          <w:ilvl w:val="0"/>
          <w:numId w:val="9"/>
        </w:numPr>
        <w:spacing w:after="120"/>
        <w:jc w:val="left"/>
        <w:rPr>
          <w:sz w:val="22"/>
          <w:szCs w:val="22"/>
        </w:rPr>
      </w:pPr>
      <w:r w:rsidRPr="00231C0A">
        <w:rPr>
          <w:sz w:val="22"/>
          <w:szCs w:val="22"/>
        </w:rPr>
        <w:t>Scope</w:t>
      </w:r>
    </w:p>
    <w:p w14:paraId="46A377EF" w14:textId="77777777" w:rsidR="008F4831" w:rsidRDefault="008F4831" w:rsidP="00FF16A7">
      <w:pPr>
        <w:spacing w:after="120"/>
        <w:ind w:left="360"/>
        <w:jc w:val="left"/>
      </w:pPr>
      <w:r>
        <w:t>Blood bags are used for collecting blood donated for transfusing patients</w:t>
      </w:r>
      <w:r w:rsidR="005926E4">
        <w:t xml:space="preserve">. </w:t>
      </w:r>
      <w:r>
        <w:t>Once rejected for use (contaminated, incorrect typing, in excess of requirements or expired), the bags and any blood will need to be treated prior to disposal to reduce any potential for infection</w:t>
      </w:r>
      <w:r w:rsidR="005926E4">
        <w:t xml:space="preserve">. </w:t>
      </w:r>
      <w:r>
        <w:t xml:space="preserve">Donated blood that has been checked for infectious agents prior to issue </w:t>
      </w:r>
      <w:r w:rsidR="00B3237F">
        <w:t xml:space="preserve">and found safe </w:t>
      </w:r>
      <w:r>
        <w:t xml:space="preserve">can be considered safe for discard to closed sewer for subsequent treatment, such as provided in a wastewater treatment works, a septic tank or biodigester (Refer to </w:t>
      </w:r>
      <w:r w:rsidR="00B3237F">
        <w:t xml:space="preserve">Doc </w:t>
      </w:r>
      <w:r w:rsidR="00231C0A">
        <w:t>521</w:t>
      </w:r>
      <w:r>
        <w:t xml:space="preserve">: </w:t>
      </w:r>
      <w:r w:rsidR="00B3237F">
        <w:t xml:space="preserve">Sanitary Sewer Disposal of Liquid Laboratory Waste </w:t>
      </w:r>
      <w:r w:rsidR="00231C0A">
        <w:t>—</w:t>
      </w:r>
      <w:r w:rsidR="00B3237F">
        <w:t>Guidance</w:t>
      </w:r>
      <w:r>
        <w:rPr>
          <w:lang w:val="en-GB"/>
        </w:rPr>
        <w:t>)</w:t>
      </w:r>
      <w:r w:rsidR="005926E4">
        <w:t xml:space="preserve">. </w:t>
      </w:r>
    </w:p>
    <w:p w14:paraId="083CEFB5" w14:textId="77777777" w:rsidR="008F4831" w:rsidRDefault="008F4831" w:rsidP="00FF16A7">
      <w:pPr>
        <w:spacing w:after="120"/>
        <w:ind w:left="360"/>
        <w:jc w:val="left"/>
      </w:pPr>
      <w:r>
        <w:t>In some countries, where the blood donor screening and testing is not thorough enough to ensure that all blood supplied for transfusion or use</w:t>
      </w:r>
      <w:r w:rsidR="00B3237F">
        <w:t>d</w:t>
      </w:r>
      <w:r>
        <w:t xml:space="preserve"> in health care may be considered noninfectious, all waste blood products should be considered hazardous and treated as infectious waste</w:t>
      </w:r>
      <w:r w:rsidR="005926E4">
        <w:t xml:space="preserve">. </w:t>
      </w:r>
      <w:r>
        <w:t>The discarded filled blood bags will need to be disinfected prior to disposal, to p</w:t>
      </w:r>
      <w:r w:rsidR="003F2BB3">
        <w:t>revent the spread of disease</w:t>
      </w:r>
      <w:r w:rsidR="005926E4">
        <w:t xml:space="preserve">. </w:t>
      </w:r>
    </w:p>
    <w:p w14:paraId="24C4AB1A" w14:textId="77777777" w:rsidR="008F4831" w:rsidRDefault="008F4831" w:rsidP="00FF16A7">
      <w:pPr>
        <w:spacing w:after="120"/>
        <w:ind w:left="360"/>
        <w:jc w:val="left"/>
      </w:pPr>
      <w:r>
        <w:t>If blood is known to be contaminated, it will require disinfection prior to disposal and autoclaving is the</w:t>
      </w:r>
      <w:r w:rsidR="003F2BB3">
        <w:t xml:space="preserve"> recommended treatment method. </w:t>
      </w:r>
    </w:p>
    <w:p w14:paraId="27E4CEB3" w14:textId="77777777" w:rsidR="008F4831" w:rsidRDefault="00231C0A" w:rsidP="00FF16A7">
      <w:pPr>
        <w:spacing w:after="120"/>
        <w:ind w:left="360"/>
        <w:jc w:val="left"/>
      </w:pPr>
      <w:r>
        <w:t xml:space="preserve">Because </w:t>
      </w:r>
      <w:r w:rsidR="008F4831">
        <w:t>blood bags are usually made from the chlorinated plastic PVC (polyvinyl chloride), they should not be incinerated, due to the generation of dioxins and furans during the burning process</w:t>
      </w:r>
      <w:r w:rsidR="005926E4">
        <w:t xml:space="preserve">. </w:t>
      </w:r>
      <w:r w:rsidR="008F4831">
        <w:t>These toxic compounds cause cancers even in low concentrations</w:t>
      </w:r>
      <w:r w:rsidR="005926E4">
        <w:t xml:space="preserve">. </w:t>
      </w:r>
      <w:r w:rsidR="008F4831">
        <w:t>In addition, where the incineration devices are basic, the burning bags may leak, which will create a hazard in the vicinity of the incinerator</w:t>
      </w:r>
      <w:r w:rsidR="005926E4">
        <w:t xml:space="preserve">. </w:t>
      </w:r>
      <w:r w:rsidR="0055486B">
        <w:t xml:space="preserve">Autoclaving is the preferred option </w:t>
      </w:r>
      <w:r w:rsidR="00E812C4">
        <w:t>for treatment</w:t>
      </w:r>
      <w:r w:rsidR="008F4831">
        <w:t xml:space="preserve"> of blood</w:t>
      </w:r>
      <w:r w:rsidR="0055486B">
        <w:t xml:space="preserve"> bag</w:t>
      </w:r>
      <w:r w:rsidR="00D366E0">
        <w:t>s</w:t>
      </w:r>
      <w:r w:rsidR="005926E4">
        <w:t xml:space="preserve">. </w:t>
      </w:r>
      <w:r w:rsidR="00D366E0">
        <w:t xml:space="preserve">Another option is </w:t>
      </w:r>
      <w:r w:rsidR="00194B5F" w:rsidRPr="00A42A7D">
        <w:t>discharge to a</w:t>
      </w:r>
      <w:r w:rsidR="008F4831" w:rsidRPr="00A42A7D">
        <w:t xml:space="preserve"> closed sewer connected to a waste treatment facility (such as wastewater treatment works, septic tank or biodigester)</w:t>
      </w:r>
      <w:r w:rsidR="00D366E0" w:rsidRPr="00A42A7D">
        <w:t>.</w:t>
      </w:r>
      <w:r w:rsidR="008F4831" w:rsidRPr="00A42A7D">
        <w:t xml:space="preserve"> </w:t>
      </w:r>
      <w:r w:rsidR="00D366E0" w:rsidRPr="00A42A7D">
        <w:t>S</w:t>
      </w:r>
      <w:r w:rsidR="00E30FC0" w:rsidRPr="00A42A7D">
        <w:t>mall</w:t>
      </w:r>
      <w:r w:rsidR="00D366E0" w:rsidRPr="00A42A7D">
        <w:t>-</w:t>
      </w:r>
      <w:r w:rsidR="00E30FC0" w:rsidRPr="00A42A7D">
        <w:t xml:space="preserve">scale </w:t>
      </w:r>
      <w:r w:rsidR="008F4831" w:rsidRPr="00A42A7D">
        <w:t xml:space="preserve">incineration </w:t>
      </w:r>
      <w:r w:rsidR="00E30FC0" w:rsidRPr="00A42A7D">
        <w:t xml:space="preserve">without air pollution control devices </w:t>
      </w:r>
      <w:r w:rsidR="008F4831" w:rsidRPr="00A42A7D">
        <w:t xml:space="preserve">may be considered as an </w:t>
      </w:r>
      <w:r w:rsidR="008F4831" w:rsidRPr="00A42A7D">
        <w:rPr>
          <w:b/>
          <w:bCs/>
          <w:u w:val="single"/>
        </w:rPr>
        <w:t>interim</w:t>
      </w:r>
      <w:r w:rsidR="008F4831" w:rsidRPr="00A42A7D">
        <w:t xml:space="preserve"> solution until suitable al</w:t>
      </w:r>
      <w:r w:rsidR="002B519F" w:rsidRPr="00A42A7D">
        <w:t>ternatives have been developed.</w:t>
      </w:r>
    </w:p>
    <w:p w14:paraId="0FDA8318" w14:textId="77777777" w:rsidR="008F4831" w:rsidRDefault="008F4831" w:rsidP="00FF16A7">
      <w:pPr>
        <w:spacing w:after="120"/>
        <w:jc w:val="left"/>
      </w:pPr>
    </w:p>
    <w:p w14:paraId="4CE3EFEF" w14:textId="77777777" w:rsidR="008F4831" w:rsidRPr="00F5133F" w:rsidRDefault="008F4831" w:rsidP="00EA0227">
      <w:pPr>
        <w:pStyle w:val="Heading1"/>
        <w:numPr>
          <w:ilvl w:val="0"/>
          <w:numId w:val="9"/>
        </w:numPr>
        <w:spacing w:after="120"/>
        <w:jc w:val="left"/>
        <w:rPr>
          <w:sz w:val="22"/>
          <w:szCs w:val="22"/>
        </w:rPr>
      </w:pPr>
      <w:r w:rsidRPr="00F5133F">
        <w:rPr>
          <w:sz w:val="22"/>
          <w:szCs w:val="22"/>
        </w:rPr>
        <w:t>Definitions</w:t>
      </w:r>
    </w:p>
    <w:p w14:paraId="5F7870D9" w14:textId="77777777" w:rsidR="00F5133F" w:rsidRDefault="007D293C" w:rsidP="009201A9">
      <w:pPr>
        <w:spacing w:after="120"/>
        <w:ind w:left="360"/>
        <w:jc w:val="left"/>
        <w:rPr>
          <w:lang w:val="en-GB"/>
        </w:rPr>
      </w:pPr>
      <w:r>
        <w:t>Refer to Document</w:t>
      </w:r>
      <w:r w:rsidRPr="007D293C">
        <w:t xml:space="preserve"> </w:t>
      </w:r>
      <w:r w:rsidR="00F5133F">
        <w:t>522</w:t>
      </w:r>
      <w:r>
        <w:t xml:space="preserve">: </w:t>
      </w:r>
      <w:r w:rsidRPr="006F310B">
        <w:t xml:space="preserve">On-site Treatment and </w:t>
      </w:r>
      <w:r w:rsidRPr="00C1519F">
        <w:rPr>
          <w:lang w:val="en-GB"/>
        </w:rPr>
        <w:t xml:space="preserve">Disposal of Blood </w:t>
      </w:r>
      <w:r w:rsidR="00F5133F">
        <w:rPr>
          <w:lang w:val="en-GB"/>
        </w:rPr>
        <w:t xml:space="preserve">Transfusion </w:t>
      </w:r>
      <w:r w:rsidRPr="00C1519F">
        <w:rPr>
          <w:lang w:val="en-GB"/>
        </w:rPr>
        <w:t xml:space="preserve">Products </w:t>
      </w:r>
      <w:r>
        <w:rPr>
          <w:lang w:val="en-GB"/>
        </w:rPr>
        <w:t>– Guidance</w:t>
      </w:r>
      <w:r w:rsidR="00F5133F">
        <w:rPr>
          <w:lang w:val="en-GB"/>
        </w:rPr>
        <w:t>.</w:t>
      </w:r>
    </w:p>
    <w:p w14:paraId="2A8E2A8C" w14:textId="77777777" w:rsidR="007D293C" w:rsidRPr="00B2532C" w:rsidRDefault="007D293C" w:rsidP="00FF16A7">
      <w:pPr>
        <w:spacing w:after="120"/>
        <w:jc w:val="left"/>
      </w:pPr>
    </w:p>
    <w:p w14:paraId="2B02FE0C" w14:textId="77777777" w:rsidR="008F4831" w:rsidRPr="00F5133F" w:rsidRDefault="008F4831" w:rsidP="00EA0227">
      <w:pPr>
        <w:pStyle w:val="Heading1"/>
        <w:numPr>
          <w:ilvl w:val="0"/>
          <w:numId w:val="9"/>
        </w:numPr>
        <w:spacing w:after="120"/>
        <w:jc w:val="left"/>
        <w:rPr>
          <w:sz w:val="22"/>
          <w:szCs w:val="22"/>
        </w:rPr>
      </w:pPr>
      <w:r w:rsidRPr="00F5133F">
        <w:rPr>
          <w:sz w:val="22"/>
          <w:szCs w:val="22"/>
        </w:rPr>
        <w:t>Responsibilities</w:t>
      </w:r>
    </w:p>
    <w:p w14:paraId="2CD8ED40" w14:textId="77777777" w:rsidR="008F4831" w:rsidRPr="000E4219" w:rsidRDefault="008F4831" w:rsidP="00EA0227">
      <w:pPr>
        <w:pStyle w:val="ListParagraph"/>
        <w:numPr>
          <w:ilvl w:val="1"/>
          <w:numId w:val="9"/>
        </w:numPr>
        <w:spacing w:after="120"/>
        <w:ind w:left="990"/>
        <w:contextualSpacing w:val="0"/>
        <w:jc w:val="left"/>
        <w:rPr>
          <w:bCs/>
        </w:rPr>
      </w:pPr>
      <w:r w:rsidRPr="000E4219">
        <w:rPr>
          <w:bCs/>
        </w:rPr>
        <w:t>This SOP refers to all personnel who are trained and authorized to handle discarded blood bags</w:t>
      </w:r>
      <w:r w:rsidR="005926E4">
        <w:rPr>
          <w:bCs/>
        </w:rPr>
        <w:t xml:space="preserve">. </w:t>
      </w:r>
    </w:p>
    <w:p w14:paraId="19127064" w14:textId="77777777" w:rsidR="008F4831" w:rsidRDefault="008F4831" w:rsidP="00EA0227">
      <w:pPr>
        <w:pStyle w:val="ListParagraph"/>
        <w:numPr>
          <w:ilvl w:val="1"/>
          <w:numId w:val="9"/>
        </w:numPr>
        <w:spacing w:after="120"/>
        <w:ind w:left="990"/>
        <w:contextualSpacing w:val="0"/>
        <w:jc w:val="left"/>
      </w:pPr>
      <w:r>
        <w:t xml:space="preserve">All training must be documented, updated regularly and filed by the </w:t>
      </w:r>
      <w:r w:rsidR="00F5133F">
        <w:t>responsible person</w:t>
      </w:r>
      <w:r>
        <w:t xml:space="preserve">. </w:t>
      </w:r>
    </w:p>
    <w:p w14:paraId="736E7262" w14:textId="77777777" w:rsidR="008F4831" w:rsidRDefault="008F4831" w:rsidP="00EA0227">
      <w:pPr>
        <w:pStyle w:val="ListParagraph"/>
        <w:numPr>
          <w:ilvl w:val="1"/>
          <w:numId w:val="9"/>
        </w:numPr>
        <w:spacing w:after="120"/>
        <w:ind w:left="990"/>
        <w:contextualSpacing w:val="0"/>
        <w:jc w:val="left"/>
      </w:pPr>
      <w:r>
        <w:t xml:space="preserve">The person using a blood bag with a needle, once the pack is ready to be discarded, must: </w:t>
      </w:r>
    </w:p>
    <w:p w14:paraId="6F27136F" w14:textId="77777777" w:rsidR="008F4831" w:rsidRDefault="00F5133F" w:rsidP="00EA0227">
      <w:pPr>
        <w:pStyle w:val="ListParagraph"/>
        <w:numPr>
          <w:ilvl w:val="2"/>
          <w:numId w:val="10"/>
        </w:numPr>
        <w:spacing w:after="120"/>
        <w:ind w:hanging="234"/>
        <w:contextualSpacing w:val="0"/>
        <w:jc w:val="left"/>
      </w:pPr>
      <w:r>
        <w:t>Tie the tube above the needle.</w:t>
      </w:r>
    </w:p>
    <w:p w14:paraId="492170A6" w14:textId="77777777" w:rsidR="008F4831" w:rsidRDefault="00F5133F" w:rsidP="00EA0227">
      <w:pPr>
        <w:pStyle w:val="ListParagraph"/>
        <w:numPr>
          <w:ilvl w:val="2"/>
          <w:numId w:val="10"/>
        </w:numPr>
        <w:spacing w:after="120"/>
        <w:ind w:hanging="234"/>
        <w:contextualSpacing w:val="0"/>
        <w:jc w:val="left"/>
      </w:pPr>
      <w:r>
        <w:t>Ensure any r</w:t>
      </w:r>
      <w:r w:rsidR="008F4831">
        <w:t>esidual blood is pushed back into the bag</w:t>
      </w:r>
      <w:r>
        <w:t>.</w:t>
      </w:r>
    </w:p>
    <w:p w14:paraId="22EB7CBA" w14:textId="77777777" w:rsidR="008F4831" w:rsidRDefault="00F5133F" w:rsidP="00EA0227">
      <w:pPr>
        <w:pStyle w:val="ListParagraph"/>
        <w:numPr>
          <w:ilvl w:val="2"/>
          <w:numId w:val="10"/>
        </w:numPr>
        <w:spacing w:after="120"/>
        <w:ind w:hanging="234"/>
        <w:contextualSpacing w:val="0"/>
        <w:jc w:val="left"/>
      </w:pPr>
      <w:r>
        <w:t>Cut the needle off the tubing below the knot, discarding it in the sharps container.</w:t>
      </w:r>
    </w:p>
    <w:p w14:paraId="3F1CBF0A" w14:textId="77777777" w:rsidR="008F4831" w:rsidRDefault="00F5133F" w:rsidP="00EA0227">
      <w:pPr>
        <w:pStyle w:val="ListParagraph"/>
        <w:numPr>
          <w:ilvl w:val="2"/>
          <w:numId w:val="10"/>
        </w:numPr>
        <w:spacing w:after="120"/>
        <w:ind w:hanging="234"/>
        <w:contextualSpacing w:val="0"/>
        <w:jc w:val="left"/>
      </w:pPr>
      <w:r>
        <w:t>Empty</w:t>
      </w:r>
      <w:r w:rsidR="008F4831">
        <w:t xml:space="preserve"> any residual blood down the drain, if the blood has been assessed to be non-infectious and the drain is closed, discharging to a treatment facility (refer to the requirements of </w:t>
      </w:r>
      <w:r w:rsidR="00B3237F">
        <w:t xml:space="preserve">Doc </w:t>
      </w:r>
      <w:r>
        <w:t>521</w:t>
      </w:r>
      <w:r w:rsidR="00B3237F">
        <w:t xml:space="preserve">: Sanitary Sewer Disposal of Liquid Laboratory Waste </w:t>
      </w:r>
      <w:r>
        <w:t>—</w:t>
      </w:r>
      <w:r w:rsidR="00B3237F">
        <w:t>Guidance</w:t>
      </w:r>
      <w:r w:rsidR="008F4831" w:rsidRPr="00DD084A">
        <w:rPr>
          <w:lang w:val="en-GB"/>
        </w:rPr>
        <w:t>)</w:t>
      </w:r>
      <w:r w:rsidR="008F4831">
        <w:t>.</w:t>
      </w:r>
    </w:p>
    <w:p w14:paraId="4CD9C9CF" w14:textId="77777777" w:rsidR="008F4831" w:rsidRDefault="008F4831" w:rsidP="00EA0227">
      <w:pPr>
        <w:pStyle w:val="ListParagraph"/>
        <w:numPr>
          <w:ilvl w:val="1"/>
          <w:numId w:val="9"/>
        </w:numPr>
        <w:spacing w:after="120"/>
        <w:ind w:left="990"/>
        <w:contextualSpacing w:val="0"/>
        <w:jc w:val="left"/>
      </w:pPr>
      <w:r>
        <w:t xml:space="preserve">The person authorized to accept </w:t>
      </w:r>
      <w:r w:rsidR="00EF742F">
        <w:t xml:space="preserve">waste blood bags </w:t>
      </w:r>
      <w:r>
        <w:t>for treatment prior to disposal must ensure</w:t>
      </w:r>
      <w:r w:rsidR="00EF742F">
        <w:t xml:space="preserve"> that</w:t>
      </w:r>
      <w:r>
        <w:t>:</w:t>
      </w:r>
    </w:p>
    <w:p w14:paraId="5A1FE89C" w14:textId="77777777" w:rsidR="008F4831" w:rsidRDefault="00EF742F" w:rsidP="00EA0227">
      <w:pPr>
        <w:pStyle w:val="ListParagraph"/>
        <w:numPr>
          <w:ilvl w:val="2"/>
          <w:numId w:val="11"/>
        </w:numPr>
        <w:spacing w:after="120"/>
        <w:ind w:hanging="234"/>
        <w:contextualSpacing w:val="0"/>
        <w:jc w:val="left"/>
      </w:pPr>
      <w:r>
        <w:t xml:space="preserve">Where </w:t>
      </w:r>
      <w:r w:rsidR="008F4831">
        <w:t xml:space="preserve">present, the needle has been removed – any incidents of nonconformance are immediately communicated to the </w:t>
      </w:r>
      <w:r>
        <w:t>department m</w:t>
      </w:r>
      <w:r w:rsidR="008F4831">
        <w:t>anager for action, to prevent a recurrence</w:t>
      </w:r>
      <w:r>
        <w:t>.</w:t>
      </w:r>
    </w:p>
    <w:p w14:paraId="152B7D6B" w14:textId="77777777" w:rsidR="008F4831" w:rsidRDefault="00EF742F" w:rsidP="00EA0227">
      <w:pPr>
        <w:pStyle w:val="ListParagraph"/>
        <w:numPr>
          <w:ilvl w:val="2"/>
          <w:numId w:val="11"/>
        </w:numPr>
        <w:spacing w:after="120"/>
        <w:ind w:hanging="234"/>
        <w:contextualSpacing w:val="0"/>
        <w:jc w:val="left"/>
      </w:pPr>
      <w:r>
        <w:t>O</w:t>
      </w:r>
      <w:r w:rsidR="008F4831">
        <w:t>nly residual liquid remains in the bag, unless the blood has been considered infectious, requiring disinfection in the bag prior to disposal</w:t>
      </w:r>
      <w:r>
        <w:t>.</w:t>
      </w:r>
    </w:p>
    <w:p w14:paraId="4077360E" w14:textId="77777777" w:rsidR="008F4831" w:rsidRDefault="00EF742F" w:rsidP="00EA0227">
      <w:pPr>
        <w:pStyle w:val="ListParagraph"/>
        <w:numPr>
          <w:ilvl w:val="2"/>
          <w:numId w:val="11"/>
        </w:numPr>
        <w:spacing w:after="120"/>
        <w:ind w:hanging="234"/>
        <w:contextualSpacing w:val="0"/>
        <w:jc w:val="left"/>
      </w:pPr>
      <w:r>
        <w:t xml:space="preserve">All </w:t>
      </w:r>
      <w:r w:rsidR="008F4831">
        <w:t>blood bags (empty or full) are autoclaved and not incinerated</w:t>
      </w:r>
      <w:r>
        <w:t>.</w:t>
      </w:r>
      <w:r w:rsidR="008F4831">
        <w:t xml:space="preserve"> </w:t>
      </w:r>
    </w:p>
    <w:p w14:paraId="38619C2A" w14:textId="77777777" w:rsidR="008F4831" w:rsidRDefault="00EF742F" w:rsidP="00EA0227">
      <w:pPr>
        <w:pStyle w:val="ListParagraph"/>
        <w:numPr>
          <w:ilvl w:val="2"/>
          <w:numId w:val="11"/>
        </w:numPr>
        <w:spacing w:after="120"/>
        <w:ind w:hanging="234"/>
        <w:contextualSpacing w:val="0"/>
        <w:jc w:val="left"/>
      </w:pPr>
      <w:r>
        <w:t xml:space="preserve">The </w:t>
      </w:r>
      <w:r w:rsidR="008F4831">
        <w:t>autoclave cycle used has sufficient exposure time to disinfect dense liquids like blood.</w:t>
      </w:r>
    </w:p>
    <w:p w14:paraId="13B0D260" w14:textId="77777777" w:rsidR="008F4831" w:rsidRDefault="008F4831" w:rsidP="00EA0227">
      <w:pPr>
        <w:pStyle w:val="ListParagraph"/>
        <w:numPr>
          <w:ilvl w:val="1"/>
          <w:numId w:val="9"/>
        </w:numPr>
        <w:spacing w:after="120"/>
        <w:ind w:left="990"/>
        <w:contextualSpacing w:val="0"/>
        <w:jc w:val="left"/>
      </w:pPr>
      <w:r>
        <w:t xml:space="preserve">The </w:t>
      </w:r>
      <w:r w:rsidR="00EF742F">
        <w:t>department mana</w:t>
      </w:r>
      <w:r>
        <w:t>ger is responsible</w:t>
      </w:r>
      <w:r w:rsidR="00EF742F">
        <w:t xml:space="preserve"> </w:t>
      </w:r>
      <w:r>
        <w:t>for</w:t>
      </w:r>
      <w:r w:rsidR="00EF742F">
        <w:t>:</w:t>
      </w:r>
    </w:p>
    <w:p w14:paraId="01835B8F" w14:textId="77777777" w:rsidR="008F4831" w:rsidRDefault="00EF742F" w:rsidP="00EA0227">
      <w:pPr>
        <w:pStyle w:val="ListParagraph"/>
        <w:numPr>
          <w:ilvl w:val="2"/>
          <w:numId w:val="11"/>
        </w:numPr>
        <w:spacing w:after="120"/>
        <w:ind w:hanging="234"/>
        <w:contextualSpacing w:val="0"/>
        <w:jc w:val="left"/>
      </w:pPr>
      <w:r>
        <w:t>Ensuring that waste bl</w:t>
      </w:r>
      <w:r w:rsidR="008F4831">
        <w:t>ood bags are responsibly handled and treated, prior to disposal</w:t>
      </w:r>
      <w:r>
        <w:t>.</w:t>
      </w:r>
    </w:p>
    <w:p w14:paraId="275C36A5" w14:textId="77777777" w:rsidR="008F4831" w:rsidRDefault="00EF742F" w:rsidP="00EA0227">
      <w:pPr>
        <w:pStyle w:val="ListParagraph"/>
        <w:numPr>
          <w:ilvl w:val="2"/>
          <w:numId w:val="11"/>
        </w:numPr>
        <w:spacing w:after="120"/>
        <w:ind w:hanging="234"/>
        <w:contextualSpacing w:val="0"/>
        <w:jc w:val="left"/>
      </w:pPr>
      <w:r>
        <w:t xml:space="preserve">Ensuring </w:t>
      </w:r>
      <w:r w:rsidR="008F4831">
        <w:t xml:space="preserve">that action is taken to solve any reported problems. </w:t>
      </w:r>
    </w:p>
    <w:p w14:paraId="17A92C8A" w14:textId="77777777" w:rsidR="008F4831" w:rsidRDefault="008F4831" w:rsidP="00FF16A7">
      <w:pPr>
        <w:spacing w:after="120"/>
        <w:jc w:val="left"/>
      </w:pPr>
    </w:p>
    <w:p w14:paraId="501E6BE2" w14:textId="77777777" w:rsidR="008F4831" w:rsidRPr="00EF742F" w:rsidRDefault="008F4831" w:rsidP="00EA0227">
      <w:pPr>
        <w:pStyle w:val="Heading1"/>
        <w:numPr>
          <w:ilvl w:val="0"/>
          <w:numId w:val="9"/>
        </w:numPr>
        <w:spacing w:after="120"/>
        <w:jc w:val="left"/>
        <w:rPr>
          <w:sz w:val="22"/>
          <w:szCs w:val="22"/>
        </w:rPr>
      </w:pPr>
      <w:r w:rsidRPr="00EF742F">
        <w:rPr>
          <w:sz w:val="22"/>
          <w:szCs w:val="22"/>
        </w:rPr>
        <w:t>Materials and Equipment</w:t>
      </w:r>
    </w:p>
    <w:p w14:paraId="3A1D92B5" w14:textId="77777777" w:rsidR="008F4831" w:rsidRPr="000E4219" w:rsidRDefault="008F4831" w:rsidP="008043E5">
      <w:pPr>
        <w:pStyle w:val="ListParagraph"/>
        <w:numPr>
          <w:ilvl w:val="0"/>
          <w:numId w:val="45"/>
        </w:numPr>
        <w:spacing w:after="120"/>
        <w:ind w:left="720"/>
        <w:jc w:val="left"/>
      </w:pPr>
      <w:r w:rsidRPr="000E4219">
        <w:t>Sharp pair of scissors – to cut the needle off the tubing on a waste blood bag</w:t>
      </w:r>
      <w:r w:rsidR="00883D6C">
        <w:t>.</w:t>
      </w:r>
    </w:p>
    <w:p w14:paraId="1B920492" w14:textId="77777777" w:rsidR="008F4831" w:rsidRDefault="008F4831" w:rsidP="008043E5">
      <w:pPr>
        <w:pStyle w:val="ListParagraph"/>
        <w:numPr>
          <w:ilvl w:val="0"/>
          <w:numId w:val="45"/>
        </w:numPr>
        <w:spacing w:after="120"/>
        <w:ind w:left="720"/>
        <w:jc w:val="left"/>
      </w:pPr>
      <w:r>
        <w:t>Access to the drain for disposal of any residual or expired, clean blood</w:t>
      </w:r>
      <w:r w:rsidR="00883D6C">
        <w:t>.</w:t>
      </w:r>
    </w:p>
    <w:p w14:paraId="4BC60E35" w14:textId="77777777" w:rsidR="008F4831" w:rsidRDefault="008F4831" w:rsidP="008043E5">
      <w:pPr>
        <w:pStyle w:val="ListParagraph"/>
        <w:numPr>
          <w:ilvl w:val="0"/>
          <w:numId w:val="45"/>
        </w:numPr>
        <w:spacing w:after="120"/>
        <w:ind w:left="720"/>
        <w:jc w:val="left"/>
      </w:pPr>
      <w:r>
        <w:t>Autoclave – for disinfecting waste blood in bags</w:t>
      </w:r>
      <w:r w:rsidR="00883D6C">
        <w:t>.</w:t>
      </w:r>
    </w:p>
    <w:p w14:paraId="081BF7CD" w14:textId="77777777" w:rsidR="008F4831" w:rsidRDefault="008F4831" w:rsidP="008043E5">
      <w:pPr>
        <w:pStyle w:val="ListParagraph"/>
        <w:numPr>
          <w:ilvl w:val="0"/>
          <w:numId w:val="45"/>
        </w:numPr>
        <w:spacing w:after="120"/>
        <w:ind w:left="720"/>
        <w:jc w:val="left"/>
      </w:pPr>
      <w:r>
        <w:t>Labeled containers for storing waste blood bags at the place where they are used</w:t>
      </w:r>
      <w:r w:rsidR="00883D6C">
        <w:t>.</w:t>
      </w:r>
    </w:p>
    <w:p w14:paraId="33FE2035" w14:textId="77777777" w:rsidR="008F4831" w:rsidRDefault="008F4831" w:rsidP="008043E5">
      <w:pPr>
        <w:pStyle w:val="ListParagraph"/>
        <w:numPr>
          <w:ilvl w:val="0"/>
          <w:numId w:val="45"/>
        </w:numPr>
        <w:spacing w:after="120"/>
        <w:ind w:left="720"/>
        <w:jc w:val="left"/>
      </w:pPr>
      <w:r>
        <w:t>Reusable autoclave containers in which to place blood bags or packs, to contain any liquid that may leak from ruptured bags.</w:t>
      </w:r>
    </w:p>
    <w:p w14:paraId="37265597" w14:textId="77777777" w:rsidR="008F4831" w:rsidRDefault="008F4831" w:rsidP="008043E5">
      <w:pPr>
        <w:pStyle w:val="ListParagraph"/>
        <w:numPr>
          <w:ilvl w:val="0"/>
          <w:numId w:val="45"/>
        </w:numPr>
        <w:spacing w:after="120"/>
        <w:ind w:left="720"/>
        <w:jc w:val="left"/>
      </w:pPr>
      <w:r>
        <w:lastRenderedPageBreak/>
        <w:t>Appropriate PPE. When handling blood or blood products, always use:</w:t>
      </w:r>
    </w:p>
    <w:p w14:paraId="54AE4E82" w14:textId="77777777" w:rsidR="008F4831" w:rsidRDefault="00EF742F" w:rsidP="008043E5">
      <w:pPr>
        <w:pStyle w:val="ListParagraph"/>
        <w:numPr>
          <w:ilvl w:val="1"/>
          <w:numId w:val="46"/>
        </w:numPr>
        <w:spacing w:after="120"/>
        <w:ind w:left="1170" w:hanging="450"/>
        <w:jc w:val="left"/>
      </w:pPr>
      <w:r>
        <w:t>Eye protection (safety glasses or goggles) to protect against blood splatter.</w:t>
      </w:r>
    </w:p>
    <w:p w14:paraId="3E06A419" w14:textId="77777777" w:rsidR="008F4831" w:rsidRDefault="00EF742F" w:rsidP="008043E5">
      <w:pPr>
        <w:pStyle w:val="ListParagraph"/>
        <w:numPr>
          <w:ilvl w:val="1"/>
          <w:numId w:val="46"/>
        </w:numPr>
        <w:spacing w:after="120"/>
        <w:ind w:left="1170" w:hanging="450"/>
        <w:jc w:val="left"/>
      </w:pPr>
      <w:r>
        <w:t>A mask to prevent breathing air-borne pathogens.</w:t>
      </w:r>
    </w:p>
    <w:p w14:paraId="1FD228E1" w14:textId="77777777" w:rsidR="008F4831" w:rsidRDefault="00EF742F" w:rsidP="008043E5">
      <w:pPr>
        <w:pStyle w:val="ListParagraph"/>
        <w:numPr>
          <w:ilvl w:val="1"/>
          <w:numId w:val="46"/>
        </w:numPr>
        <w:spacing w:after="120"/>
        <w:ind w:left="1170" w:hanging="450"/>
        <w:jc w:val="left"/>
      </w:pPr>
      <w:r>
        <w:t xml:space="preserve">Gloves to </w:t>
      </w:r>
      <w:r w:rsidR="008F4831">
        <w:t>protect your skin from spills or leaks</w:t>
      </w:r>
      <w:r>
        <w:t>.</w:t>
      </w:r>
    </w:p>
    <w:p w14:paraId="5C76F263" w14:textId="77777777" w:rsidR="008F4831" w:rsidRDefault="00EF742F" w:rsidP="008043E5">
      <w:pPr>
        <w:pStyle w:val="ListParagraph"/>
        <w:numPr>
          <w:ilvl w:val="1"/>
          <w:numId w:val="46"/>
        </w:numPr>
        <w:spacing w:after="120"/>
        <w:ind w:left="1170" w:hanging="450"/>
        <w:jc w:val="left"/>
      </w:pPr>
      <w:r>
        <w:t>Laboratory coat or other protective clothing to protect your upper body from spillages.</w:t>
      </w:r>
    </w:p>
    <w:p w14:paraId="5A3DB813" w14:textId="77777777" w:rsidR="008F4831" w:rsidRDefault="00EF742F" w:rsidP="008043E5">
      <w:pPr>
        <w:pStyle w:val="ListParagraph"/>
        <w:numPr>
          <w:ilvl w:val="1"/>
          <w:numId w:val="46"/>
        </w:numPr>
        <w:spacing w:after="120"/>
        <w:ind w:left="1170" w:hanging="450"/>
        <w:jc w:val="left"/>
      </w:pPr>
      <w:r>
        <w:t>Closed shoes.</w:t>
      </w:r>
    </w:p>
    <w:p w14:paraId="0CCB9143" w14:textId="77777777" w:rsidR="008F4831" w:rsidRPr="000D6499" w:rsidRDefault="008F4831" w:rsidP="00FF16A7">
      <w:pPr>
        <w:pStyle w:val="ListParagraph"/>
        <w:spacing w:after="120"/>
        <w:ind w:left="0"/>
        <w:contextualSpacing w:val="0"/>
        <w:jc w:val="left"/>
      </w:pPr>
    </w:p>
    <w:p w14:paraId="78908171" w14:textId="77777777" w:rsidR="008F4831" w:rsidRPr="00EF742F" w:rsidRDefault="008F4831" w:rsidP="00EA0227">
      <w:pPr>
        <w:pStyle w:val="Heading1"/>
        <w:numPr>
          <w:ilvl w:val="0"/>
          <w:numId w:val="9"/>
        </w:numPr>
        <w:spacing w:after="120"/>
        <w:jc w:val="left"/>
        <w:rPr>
          <w:sz w:val="22"/>
          <w:szCs w:val="22"/>
        </w:rPr>
      </w:pPr>
      <w:r w:rsidRPr="00EF742F">
        <w:rPr>
          <w:sz w:val="22"/>
          <w:szCs w:val="22"/>
        </w:rPr>
        <w:t>Hazards and Safety Concerns</w:t>
      </w:r>
    </w:p>
    <w:p w14:paraId="5AC2BE8A" w14:textId="77777777" w:rsidR="008F4831" w:rsidRPr="00EF742F" w:rsidRDefault="008F4831" w:rsidP="00EA0227">
      <w:pPr>
        <w:numPr>
          <w:ilvl w:val="1"/>
          <w:numId w:val="9"/>
        </w:numPr>
        <w:spacing w:after="120"/>
        <w:jc w:val="left"/>
        <w:rPr>
          <w:bCs/>
        </w:rPr>
      </w:pPr>
      <w:r w:rsidRPr="00EF742F">
        <w:rPr>
          <w:bCs/>
        </w:rPr>
        <w:t xml:space="preserve">Always </w:t>
      </w:r>
    </w:p>
    <w:p w14:paraId="7C14A2F3" w14:textId="77777777" w:rsidR="008F4831" w:rsidRDefault="008F4831" w:rsidP="00EA0227">
      <w:pPr>
        <w:numPr>
          <w:ilvl w:val="1"/>
          <w:numId w:val="12"/>
        </w:numPr>
        <w:spacing w:after="120"/>
        <w:ind w:left="1260" w:hanging="270"/>
        <w:jc w:val="left"/>
      </w:pPr>
      <w:r>
        <w:t>Wear appropriate PPE (see section 5)</w:t>
      </w:r>
      <w:r w:rsidR="00EF742F">
        <w:t>.</w:t>
      </w:r>
    </w:p>
    <w:p w14:paraId="3EBC36EB" w14:textId="77777777" w:rsidR="008F4831" w:rsidRDefault="00EF742F" w:rsidP="00EA0227">
      <w:pPr>
        <w:numPr>
          <w:ilvl w:val="1"/>
          <w:numId w:val="12"/>
        </w:numPr>
        <w:spacing w:after="120"/>
        <w:ind w:left="1260" w:hanging="270"/>
        <w:jc w:val="left"/>
      </w:pPr>
      <w:r>
        <w:t xml:space="preserve">Use the </w:t>
      </w:r>
      <w:r w:rsidR="008F4831" w:rsidRPr="003F1D05">
        <w:rPr>
          <w:b/>
          <w:bCs/>
          <w:i/>
          <w:iCs/>
        </w:rPr>
        <w:t>precautionary principle</w:t>
      </w:r>
      <w:r w:rsidR="008F4831">
        <w:t xml:space="preserve"> – if the hazard is unknown, assume the worst - only if the blood or blood products are </w:t>
      </w:r>
      <w:r w:rsidR="008F4831" w:rsidRPr="003F1D05">
        <w:rPr>
          <w:b/>
          <w:bCs/>
        </w:rPr>
        <w:t>shown</w:t>
      </w:r>
      <w:r w:rsidR="008F4831">
        <w:t xml:space="preserve"> to be uncontaminated, may you assume that they are not hazardous</w:t>
      </w:r>
      <w:r>
        <w:t>.</w:t>
      </w:r>
    </w:p>
    <w:p w14:paraId="5593ABEA" w14:textId="77777777" w:rsidR="008F4831" w:rsidRDefault="00EF742F" w:rsidP="00EA0227">
      <w:pPr>
        <w:numPr>
          <w:ilvl w:val="1"/>
          <w:numId w:val="12"/>
        </w:numPr>
        <w:spacing w:after="120"/>
        <w:ind w:left="1260" w:hanging="270"/>
        <w:jc w:val="left"/>
      </w:pPr>
      <w:r>
        <w:t>Protect cuts or skin abrasions by using a plaster to close the wound.</w:t>
      </w:r>
    </w:p>
    <w:p w14:paraId="1D3701FB" w14:textId="77777777" w:rsidR="008F4831" w:rsidRDefault="00EF742F" w:rsidP="00EA0227">
      <w:pPr>
        <w:numPr>
          <w:ilvl w:val="1"/>
          <w:numId w:val="12"/>
        </w:numPr>
        <w:spacing w:after="120"/>
        <w:ind w:left="1260" w:hanging="270"/>
        <w:jc w:val="left"/>
      </w:pPr>
      <w:r>
        <w:t>Wash your hands with soap after han</w:t>
      </w:r>
      <w:r w:rsidR="008F4831">
        <w:t>dling blood or blood products</w:t>
      </w:r>
      <w:r>
        <w:t>.</w:t>
      </w:r>
    </w:p>
    <w:p w14:paraId="6253C915" w14:textId="77777777" w:rsidR="008F4831" w:rsidRPr="00EF742F" w:rsidRDefault="008F4831" w:rsidP="00EA0227">
      <w:pPr>
        <w:numPr>
          <w:ilvl w:val="1"/>
          <w:numId w:val="9"/>
        </w:numPr>
        <w:spacing w:after="120"/>
        <w:jc w:val="left"/>
        <w:rPr>
          <w:bCs/>
          <w:iCs/>
        </w:rPr>
      </w:pPr>
      <w:r w:rsidRPr="00EF742F">
        <w:rPr>
          <w:bCs/>
          <w:iCs/>
        </w:rPr>
        <w:t xml:space="preserve">Infectious </w:t>
      </w:r>
      <w:r w:rsidR="00EF742F" w:rsidRPr="00EF742F">
        <w:rPr>
          <w:bCs/>
          <w:iCs/>
        </w:rPr>
        <w:t>w</w:t>
      </w:r>
      <w:r w:rsidRPr="00EF742F">
        <w:rPr>
          <w:bCs/>
          <w:iCs/>
        </w:rPr>
        <w:t>aste</w:t>
      </w:r>
    </w:p>
    <w:p w14:paraId="43560EBC" w14:textId="77777777" w:rsidR="008F4831" w:rsidRPr="003F2BB3" w:rsidRDefault="008F4831" w:rsidP="00FF16A7">
      <w:pPr>
        <w:spacing w:after="120"/>
        <w:ind w:left="792"/>
        <w:jc w:val="left"/>
      </w:pPr>
      <w:r>
        <w:t>The hazard arises from blood or blood products that may be contaminated by pathogens</w:t>
      </w:r>
      <w:r w:rsidR="005926E4">
        <w:t xml:space="preserve">. </w:t>
      </w:r>
      <w:r>
        <w:t>Contaminated blood should not be disposed of to drain unless there is no other option. Remember that if the drain or sewer becomes blocked, the maintenance personnel or plumber will have to manually clear the debris, which puts them at risk from exposure to pathogens too</w:t>
      </w:r>
      <w:r w:rsidR="005926E4">
        <w:t xml:space="preserve">. </w:t>
      </w:r>
      <w:r>
        <w:t>They will also need to take steps to prevent ex</w:t>
      </w:r>
      <w:r w:rsidR="003F2BB3">
        <w:t>posure to infectious organisms.</w:t>
      </w:r>
    </w:p>
    <w:p w14:paraId="57800F8C" w14:textId="77777777" w:rsidR="008F4831" w:rsidRPr="00EF742F" w:rsidRDefault="008F4831" w:rsidP="00EA0227">
      <w:pPr>
        <w:numPr>
          <w:ilvl w:val="1"/>
          <w:numId w:val="9"/>
        </w:numPr>
        <w:spacing w:after="120"/>
        <w:jc w:val="left"/>
        <w:rPr>
          <w:bCs/>
          <w:iCs/>
        </w:rPr>
      </w:pPr>
      <w:r w:rsidRPr="00EF742F">
        <w:rPr>
          <w:bCs/>
          <w:iCs/>
        </w:rPr>
        <w:t xml:space="preserve">Sharps </w:t>
      </w:r>
    </w:p>
    <w:p w14:paraId="66E1521D" w14:textId="77777777" w:rsidR="008F4831" w:rsidRDefault="008F4831" w:rsidP="00FF16A7">
      <w:pPr>
        <w:spacing w:after="120"/>
        <w:ind w:left="792"/>
        <w:jc w:val="left"/>
      </w:pPr>
      <w:r>
        <w:t xml:space="preserve">If there is a needle present, make sure that it is discarded as sharps waste and not left attached to the </w:t>
      </w:r>
      <w:r w:rsidR="00B3237F">
        <w:t>blood bag</w:t>
      </w:r>
      <w:r w:rsidR="005926E4">
        <w:t xml:space="preserve">. </w:t>
      </w:r>
      <w:r>
        <w:t xml:space="preserve">In removing the needle from the blood </w:t>
      </w:r>
      <w:r w:rsidR="00B3237F">
        <w:t>bag</w:t>
      </w:r>
      <w:r>
        <w:t>, make sure that you cannot be spattered by blood or allow the blood to leak out and spill.</w:t>
      </w:r>
    </w:p>
    <w:p w14:paraId="6D17FDB8" w14:textId="77777777" w:rsidR="008F4831" w:rsidRDefault="008F4831" w:rsidP="00FF16A7">
      <w:pPr>
        <w:spacing w:after="120"/>
        <w:jc w:val="left"/>
      </w:pPr>
    </w:p>
    <w:p w14:paraId="4C6D7E38" w14:textId="77777777" w:rsidR="008F4831" w:rsidRPr="00EF742F" w:rsidRDefault="008F4831" w:rsidP="00EA0227">
      <w:pPr>
        <w:pStyle w:val="Heading1"/>
        <w:numPr>
          <w:ilvl w:val="0"/>
          <w:numId w:val="9"/>
        </w:numPr>
        <w:spacing w:after="120"/>
        <w:jc w:val="left"/>
        <w:rPr>
          <w:sz w:val="22"/>
          <w:szCs w:val="22"/>
        </w:rPr>
      </w:pPr>
      <w:r w:rsidRPr="00EF742F">
        <w:rPr>
          <w:sz w:val="22"/>
          <w:szCs w:val="22"/>
        </w:rPr>
        <w:t>Procedure</w:t>
      </w:r>
      <w:r w:rsidR="006B0CDA" w:rsidRPr="00EF742F">
        <w:rPr>
          <w:sz w:val="22"/>
          <w:szCs w:val="22"/>
        </w:rPr>
        <w:t>s</w:t>
      </w:r>
    </w:p>
    <w:p w14:paraId="1F900648" w14:textId="77777777" w:rsidR="005237F7" w:rsidRDefault="00E812C4" w:rsidP="00EA0227">
      <w:pPr>
        <w:pStyle w:val="ListParagraph"/>
        <w:numPr>
          <w:ilvl w:val="1"/>
          <w:numId w:val="9"/>
        </w:numPr>
        <w:spacing w:after="120"/>
        <w:ind w:left="990" w:hanging="450"/>
        <w:contextualSpacing w:val="0"/>
        <w:jc w:val="left"/>
      </w:pPr>
      <w:r>
        <w:t>Preparing for treatment</w:t>
      </w:r>
    </w:p>
    <w:p w14:paraId="734DCD1F" w14:textId="77777777" w:rsidR="005237F7" w:rsidRPr="00405E88" w:rsidRDefault="008F4831" w:rsidP="00EA0227">
      <w:pPr>
        <w:pStyle w:val="ListParagraph"/>
        <w:numPr>
          <w:ilvl w:val="2"/>
          <w:numId w:val="9"/>
        </w:numPr>
        <w:spacing w:after="120"/>
        <w:ind w:left="1620" w:hanging="630"/>
        <w:contextualSpacing w:val="0"/>
        <w:jc w:val="left"/>
      </w:pPr>
      <w:r w:rsidRPr="00405E88">
        <w:t>For blood bags with contaminated contents or those considered potentially infectious, ensure all the liquid and the containers are sent for autoclaving to disinfect them prior to disposal</w:t>
      </w:r>
      <w:r w:rsidR="005237F7">
        <w:t>.</w:t>
      </w:r>
    </w:p>
    <w:p w14:paraId="0AC31DB8" w14:textId="77777777" w:rsidR="008F4831" w:rsidRDefault="008F4831" w:rsidP="00EA0227">
      <w:pPr>
        <w:pStyle w:val="ListParagraph"/>
        <w:numPr>
          <w:ilvl w:val="2"/>
          <w:numId w:val="9"/>
        </w:numPr>
        <w:spacing w:after="120"/>
        <w:ind w:left="1620" w:hanging="630"/>
        <w:contextualSpacing w:val="0"/>
        <w:jc w:val="left"/>
      </w:pPr>
      <w:r>
        <w:t xml:space="preserve">For blood </w:t>
      </w:r>
      <w:r w:rsidR="00B3237F">
        <w:t xml:space="preserve">bags </w:t>
      </w:r>
      <w:r>
        <w:t>with an attached needle, once the blood bag is ready to be discarded:</w:t>
      </w:r>
    </w:p>
    <w:p w14:paraId="7A57CE44" w14:textId="77777777" w:rsidR="008F4831" w:rsidRDefault="00EF742F" w:rsidP="00EA0227">
      <w:pPr>
        <w:pStyle w:val="ListParagraph"/>
        <w:numPr>
          <w:ilvl w:val="3"/>
          <w:numId w:val="36"/>
        </w:numPr>
        <w:spacing w:after="120"/>
        <w:ind w:left="1890" w:hanging="270"/>
        <w:contextualSpacing w:val="0"/>
        <w:jc w:val="left"/>
      </w:pPr>
      <w:r>
        <w:t>Tie a knot in the tubing above the needle.</w:t>
      </w:r>
    </w:p>
    <w:p w14:paraId="15911046" w14:textId="77777777" w:rsidR="008F4831" w:rsidRDefault="00EF742F" w:rsidP="00EA0227">
      <w:pPr>
        <w:pStyle w:val="ListParagraph"/>
        <w:numPr>
          <w:ilvl w:val="3"/>
          <w:numId w:val="36"/>
        </w:numPr>
        <w:spacing w:after="120"/>
        <w:ind w:left="1890" w:hanging="270"/>
        <w:contextualSpacing w:val="0"/>
        <w:jc w:val="left"/>
      </w:pPr>
      <w:r>
        <w:lastRenderedPageBreak/>
        <w:t>Drain the blood in the tube back into the bag, using a pen or other suitable device, rolling it along the tube to move the blood.</w:t>
      </w:r>
    </w:p>
    <w:p w14:paraId="792A13C9" w14:textId="77777777" w:rsidR="005237F7" w:rsidRDefault="00EF742F" w:rsidP="00EA0227">
      <w:pPr>
        <w:pStyle w:val="ListParagraph"/>
        <w:numPr>
          <w:ilvl w:val="3"/>
          <w:numId w:val="36"/>
        </w:numPr>
        <w:spacing w:after="120"/>
        <w:ind w:left="1890" w:hanging="270"/>
        <w:contextualSpacing w:val="0"/>
        <w:jc w:val="left"/>
      </w:pPr>
      <w:r>
        <w:t xml:space="preserve">Cut the needle off the pack and dispose of it in the </w:t>
      </w:r>
      <w:r w:rsidR="008F4831">
        <w:t>waste sharps container</w:t>
      </w:r>
      <w:r>
        <w:t>.</w:t>
      </w:r>
    </w:p>
    <w:p w14:paraId="5E45F55D" w14:textId="77777777" w:rsidR="00EC184F" w:rsidRPr="00EC184F" w:rsidRDefault="00EC184F" w:rsidP="00EA0227">
      <w:pPr>
        <w:pStyle w:val="ListParagraph"/>
        <w:numPr>
          <w:ilvl w:val="0"/>
          <w:numId w:val="13"/>
        </w:numPr>
        <w:spacing w:after="120"/>
        <w:contextualSpacing w:val="0"/>
        <w:jc w:val="left"/>
        <w:rPr>
          <w:vanish/>
        </w:rPr>
      </w:pPr>
    </w:p>
    <w:p w14:paraId="3CE2C7A1" w14:textId="77777777" w:rsidR="00EC184F" w:rsidRPr="00EC184F" w:rsidRDefault="00EC184F" w:rsidP="00EA0227">
      <w:pPr>
        <w:pStyle w:val="ListParagraph"/>
        <w:numPr>
          <w:ilvl w:val="0"/>
          <w:numId w:val="13"/>
        </w:numPr>
        <w:spacing w:after="120"/>
        <w:contextualSpacing w:val="0"/>
        <w:jc w:val="left"/>
        <w:rPr>
          <w:vanish/>
        </w:rPr>
      </w:pPr>
    </w:p>
    <w:p w14:paraId="631132F8" w14:textId="77777777" w:rsidR="00EC184F" w:rsidRPr="00EC184F" w:rsidRDefault="00EC184F" w:rsidP="00EA0227">
      <w:pPr>
        <w:pStyle w:val="ListParagraph"/>
        <w:numPr>
          <w:ilvl w:val="0"/>
          <w:numId w:val="13"/>
        </w:numPr>
        <w:spacing w:after="120"/>
        <w:contextualSpacing w:val="0"/>
        <w:jc w:val="left"/>
        <w:rPr>
          <w:vanish/>
        </w:rPr>
      </w:pPr>
    </w:p>
    <w:p w14:paraId="25DD38E0" w14:textId="77777777" w:rsidR="00EC184F" w:rsidRPr="00EC184F" w:rsidRDefault="00EC184F" w:rsidP="00EA0227">
      <w:pPr>
        <w:pStyle w:val="ListParagraph"/>
        <w:numPr>
          <w:ilvl w:val="0"/>
          <w:numId w:val="13"/>
        </w:numPr>
        <w:spacing w:after="120"/>
        <w:contextualSpacing w:val="0"/>
        <w:jc w:val="left"/>
        <w:rPr>
          <w:vanish/>
        </w:rPr>
      </w:pPr>
    </w:p>
    <w:p w14:paraId="32DBA89E" w14:textId="77777777" w:rsidR="00EC184F" w:rsidRPr="00EC184F" w:rsidRDefault="00EC184F" w:rsidP="00EA0227">
      <w:pPr>
        <w:pStyle w:val="ListParagraph"/>
        <w:numPr>
          <w:ilvl w:val="0"/>
          <w:numId w:val="13"/>
        </w:numPr>
        <w:spacing w:after="120"/>
        <w:contextualSpacing w:val="0"/>
        <w:jc w:val="left"/>
        <w:rPr>
          <w:vanish/>
        </w:rPr>
      </w:pPr>
    </w:p>
    <w:p w14:paraId="2FE07490" w14:textId="77777777" w:rsidR="00EC184F" w:rsidRPr="00EC184F" w:rsidRDefault="00EC184F" w:rsidP="00EA0227">
      <w:pPr>
        <w:pStyle w:val="ListParagraph"/>
        <w:numPr>
          <w:ilvl w:val="0"/>
          <w:numId w:val="13"/>
        </w:numPr>
        <w:spacing w:after="120"/>
        <w:contextualSpacing w:val="0"/>
        <w:jc w:val="left"/>
        <w:rPr>
          <w:vanish/>
        </w:rPr>
      </w:pPr>
    </w:p>
    <w:p w14:paraId="50E496DF" w14:textId="77777777" w:rsidR="00EC184F" w:rsidRPr="00EC184F" w:rsidRDefault="00EC184F" w:rsidP="00EA0227">
      <w:pPr>
        <w:pStyle w:val="ListParagraph"/>
        <w:numPr>
          <w:ilvl w:val="3"/>
          <w:numId w:val="13"/>
        </w:numPr>
        <w:spacing w:after="120"/>
        <w:contextualSpacing w:val="0"/>
        <w:jc w:val="left"/>
        <w:rPr>
          <w:vanish/>
        </w:rPr>
      </w:pPr>
    </w:p>
    <w:p w14:paraId="6C7CCBB1" w14:textId="77777777" w:rsidR="00EC184F" w:rsidRPr="00EC184F" w:rsidRDefault="00EC184F" w:rsidP="00EA0227">
      <w:pPr>
        <w:pStyle w:val="ListParagraph"/>
        <w:numPr>
          <w:ilvl w:val="4"/>
          <w:numId w:val="13"/>
        </w:numPr>
        <w:spacing w:after="120"/>
        <w:contextualSpacing w:val="0"/>
        <w:jc w:val="left"/>
        <w:rPr>
          <w:vanish/>
        </w:rPr>
      </w:pPr>
    </w:p>
    <w:p w14:paraId="0A9F279C" w14:textId="77777777" w:rsidR="00EC184F" w:rsidRPr="00EC184F" w:rsidRDefault="00EC184F" w:rsidP="00EA0227">
      <w:pPr>
        <w:pStyle w:val="ListParagraph"/>
        <w:numPr>
          <w:ilvl w:val="4"/>
          <w:numId w:val="13"/>
        </w:numPr>
        <w:spacing w:after="120"/>
        <w:contextualSpacing w:val="0"/>
        <w:jc w:val="left"/>
        <w:rPr>
          <w:vanish/>
        </w:rPr>
      </w:pPr>
    </w:p>
    <w:p w14:paraId="16BF4B24" w14:textId="77777777" w:rsidR="00EC184F" w:rsidRPr="00EC184F" w:rsidRDefault="00EC184F" w:rsidP="00EA0227">
      <w:pPr>
        <w:pStyle w:val="ListParagraph"/>
        <w:numPr>
          <w:ilvl w:val="0"/>
          <w:numId w:val="32"/>
        </w:numPr>
        <w:spacing w:after="120"/>
        <w:contextualSpacing w:val="0"/>
        <w:jc w:val="left"/>
        <w:rPr>
          <w:vanish/>
        </w:rPr>
      </w:pPr>
    </w:p>
    <w:p w14:paraId="43B251C9" w14:textId="77777777" w:rsidR="00EC184F" w:rsidRPr="00EC184F" w:rsidRDefault="00EC184F" w:rsidP="00EA0227">
      <w:pPr>
        <w:pStyle w:val="ListParagraph"/>
        <w:numPr>
          <w:ilvl w:val="0"/>
          <w:numId w:val="32"/>
        </w:numPr>
        <w:spacing w:after="120"/>
        <w:contextualSpacing w:val="0"/>
        <w:jc w:val="left"/>
        <w:rPr>
          <w:vanish/>
        </w:rPr>
      </w:pPr>
    </w:p>
    <w:p w14:paraId="2AF85E38" w14:textId="77777777" w:rsidR="00EC184F" w:rsidRPr="00EC184F" w:rsidRDefault="00EC184F" w:rsidP="00EA0227">
      <w:pPr>
        <w:pStyle w:val="ListParagraph"/>
        <w:numPr>
          <w:ilvl w:val="0"/>
          <w:numId w:val="32"/>
        </w:numPr>
        <w:spacing w:after="120"/>
        <w:contextualSpacing w:val="0"/>
        <w:jc w:val="left"/>
        <w:rPr>
          <w:vanish/>
        </w:rPr>
      </w:pPr>
    </w:p>
    <w:p w14:paraId="154347CA" w14:textId="77777777" w:rsidR="00EC184F" w:rsidRPr="00EC184F" w:rsidRDefault="00EC184F" w:rsidP="00EA0227">
      <w:pPr>
        <w:pStyle w:val="ListParagraph"/>
        <w:numPr>
          <w:ilvl w:val="0"/>
          <w:numId w:val="32"/>
        </w:numPr>
        <w:spacing w:after="120"/>
        <w:contextualSpacing w:val="0"/>
        <w:jc w:val="left"/>
        <w:rPr>
          <w:vanish/>
        </w:rPr>
      </w:pPr>
    </w:p>
    <w:p w14:paraId="5125C1C3" w14:textId="77777777" w:rsidR="00EC184F" w:rsidRPr="00EC184F" w:rsidRDefault="00EC184F" w:rsidP="00EA0227">
      <w:pPr>
        <w:pStyle w:val="ListParagraph"/>
        <w:numPr>
          <w:ilvl w:val="0"/>
          <w:numId w:val="32"/>
        </w:numPr>
        <w:spacing w:after="120"/>
        <w:contextualSpacing w:val="0"/>
        <w:jc w:val="left"/>
        <w:rPr>
          <w:vanish/>
        </w:rPr>
      </w:pPr>
    </w:p>
    <w:p w14:paraId="30872437" w14:textId="77777777" w:rsidR="00EC184F" w:rsidRPr="00EC184F" w:rsidRDefault="00EC184F" w:rsidP="00EA0227">
      <w:pPr>
        <w:pStyle w:val="ListParagraph"/>
        <w:numPr>
          <w:ilvl w:val="0"/>
          <w:numId w:val="32"/>
        </w:numPr>
        <w:spacing w:after="120"/>
        <w:contextualSpacing w:val="0"/>
        <w:jc w:val="left"/>
        <w:rPr>
          <w:vanish/>
        </w:rPr>
      </w:pPr>
    </w:p>
    <w:p w14:paraId="4B852BAB" w14:textId="77777777" w:rsidR="00EC184F" w:rsidRPr="00EC184F" w:rsidRDefault="00EC184F" w:rsidP="00EA0227">
      <w:pPr>
        <w:pStyle w:val="ListParagraph"/>
        <w:numPr>
          <w:ilvl w:val="0"/>
          <w:numId w:val="32"/>
        </w:numPr>
        <w:spacing w:after="120"/>
        <w:contextualSpacing w:val="0"/>
        <w:jc w:val="left"/>
        <w:rPr>
          <w:vanish/>
        </w:rPr>
      </w:pPr>
    </w:p>
    <w:p w14:paraId="4EE92938" w14:textId="77777777" w:rsidR="00EC184F" w:rsidRPr="00EC184F" w:rsidRDefault="00EC184F" w:rsidP="00EA0227">
      <w:pPr>
        <w:pStyle w:val="ListParagraph"/>
        <w:numPr>
          <w:ilvl w:val="1"/>
          <w:numId w:val="32"/>
        </w:numPr>
        <w:spacing w:after="120"/>
        <w:contextualSpacing w:val="0"/>
        <w:jc w:val="left"/>
        <w:rPr>
          <w:vanish/>
        </w:rPr>
      </w:pPr>
    </w:p>
    <w:p w14:paraId="61DF2AF9" w14:textId="77777777" w:rsidR="00EC184F" w:rsidRPr="00EC184F" w:rsidRDefault="00EC184F" w:rsidP="00EA0227">
      <w:pPr>
        <w:pStyle w:val="ListParagraph"/>
        <w:numPr>
          <w:ilvl w:val="2"/>
          <w:numId w:val="32"/>
        </w:numPr>
        <w:spacing w:after="120"/>
        <w:contextualSpacing w:val="0"/>
        <w:jc w:val="left"/>
        <w:rPr>
          <w:vanish/>
        </w:rPr>
      </w:pPr>
    </w:p>
    <w:p w14:paraId="4980864C" w14:textId="77777777" w:rsidR="00EC184F" w:rsidRPr="00EC184F" w:rsidRDefault="00EC184F" w:rsidP="00EA0227">
      <w:pPr>
        <w:pStyle w:val="ListParagraph"/>
        <w:numPr>
          <w:ilvl w:val="2"/>
          <w:numId w:val="32"/>
        </w:numPr>
        <w:spacing w:after="120"/>
        <w:contextualSpacing w:val="0"/>
        <w:jc w:val="left"/>
        <w:rPr>
          <w:vanish/>
        </w:rPr>
      </w:pPr>
    </w:p>
    <w:p w14:paraId="62ACE467" w14:textId="77777777" w:rsidR="00EC184F" w:rsidRDefault="00CF2F0E" w:rsidP="00EA0227">
      <w:pPr>
        <w:pStyle w:val="ListParagraph"/>
        <w:numPr>
          <w:ilvl w:val="1"/>
          <w:numId w:val="9"/>
        </w:numPr>
        <w:spacing w:after="120"/>
        <w:ind w:left="990" w:hanging="450"/>
        <w:contextualSpacing w:val="0"/>
        <w:jc w:val="left"/>
      </w:pPr>
      <w:r>
        <w:t>Loading the blood bags in the autoclave</w:t>
      </w:r>
    </w:p>
    <w:p w14:paraId="1DC3389C" w14:textId="77777777" w:rsidR="008F4831" w:rsidRDefault="008F4831" w:rsidP="00EA0227">
      <w:pPr>
        <w:pStyle w:val="ListParagraph"/>
        <w:numPr>
          <w:ilvl w:val="2"/>
          <w:numId w:val="9"/>
        </w:numPr>
        <w:spacing w:after="120"/>
        <w:ind w:left="1620" w:hanging="630"/>
        <w:contextualSpacing w:val="0"/>
        <w:jc w:val="left"/>
      </w:pPr>
      <w:r>
        <w:t>Load the blood bags in single layers in reusable, leak</w:t>
      </w:r>
      <w:r w:rsidR="00523596">
        <w:t>-</w:t>
      </w:r>
      <w:r>
        <w:t>proof secondary containers to ensure the steam is able to heat the liquids effectively, and to contain any material that leaks from the bags, which often burst during autoclaving</w:t>
      </w:r>
      <w:r w:rsidR="00EC184F">
        <w:t>.</w:t>
      </w:r>
    </w:p>
    <w:p w14:paraId="655F6F71" w14:textId="77777777" w:rsidR="00CF2F0E" w:rsidRDefault="00CF2F0E" w:rsidP="00EA0227">
      <w:pPr>
        <w:pStyle w:val="ListParagraph"/>
        <w:numPr>
          <w:ilvl w:val="2"/>
          <w:numId w:val="9"/>
        </w:numPr>
        <w:spacing w:after="120"/>
        <w:ind w:left="1620" w:hanging="630"/>
        <w:contextualSpacing w:val="0"/>
        <w:jc w:val="left"/>
      </w:pPr>
      <w:r>
        <w:t xml:space="preserve">Where only a few bags (fewer than </w:t>
      </w:r>
      <w:r w:rsidR="00EF742F">
        <w:t>five</w:t>
      </w:r>
      <w:r>
        <w:t>) are required to be autoclaved at any one time, these may be loaded with other infectious waste for treatment</w:t>
      </w:r>
      <w:r w:rsidR="005926E4">
        <w:t xml:space="preserve">. </w:t>
      </w:r>
      <w:r>
        <w:t xml:space="preserve"> </w:t>
      </w:r>
      <w:r w:rsidR="00E812C4">
        <w:t>It is best</w:t>
      </w:r>
      <w:r>
        <w:t xml:space="preserve"> to use a “liquid cycle</w:t>
      </w:r>
      <w:r w:rsidR="00EF742F">
        <w:t>,</w:t>
      </w:r>
      <w:r>
        <w:t>” which is usually one of the program options on electronically controlled autoclaves</w:t>
      </w:r>
      <w:r w:rsidR="005926E4">
        <w:t xml:space="preserve">. </w:t>
      </w:r>
      <w:r>
        <w:t xml:space="preserve"> This has an extended exhaust stage to prevent liquids </w:t>
      </w:r>
      <w:r w:rsidR="00EF742F">
        <w:t xml:space="preserve">from </w:t>
      </w:r>
      <w:r>
        <w:t>bubbling out of containers as the pressure reduces</w:t>
      </w:r>
      <w:r w:rsidR="005926E4">
        <w:t xml:space="preserve">. </w:t>
      </w:r>
      <w:r>
        <w:t>This</w:t>
      </w:r>
      <w:r w:rsidRPr="00A70E83">
        <w:t xml:space="preserve"> slow exhaust stage will </w:t>
      </w:r>
      <w:r>
        <w:t xml:space="preserve">provide sufficient time to </w:t>
      </w:r>
      <w:r w:rsidRPr="00A70E83">
        <w:t xml:space="preserve">allow the bags to </w:t>
      </w:r>
      <w:r>
        <w:t xml:space="preserve">hold the required </w:t>
      </w:r>
      <w:r w:rsidRPr="00A70E83">
        <w:t>temperature long enough</w:t>
      </w:r>
      <w:r>
        <w:t xml:space="preserve"> for disinfection.</w:t>
      </w:r>
    </w:p>
    <w:p w14:paraId="194339CA" w14:textId="77777777" w:rsidR="008F4831" w:rsidRDefault="008F4831" w:rsidP="00EA0227">
      <w:pPr>
        <w:pStyle w:val="ListParagraph"/>
        <w:numPr>
          <w:ilvl w:val="2"/>
          <w:numId w:val="9"/>
        </w:numPr>
        <w:spacing w:after="120"/>
        <w:ind w:left="1620" w:hanging="630"/>
        <w:contextualSpacing w:val="0"/>
        <w:jc w:val="left"/>
      </w:pPr>
      <w:r>
        <w:t xml:space="preserve">For situations where routinely many blood bags at a time require autoclaving, such as for </w:t>
      </w:r>
      <w:r w:rsidR="00EF742F">
        <w:t>blood banks</w:t>
      </w:r>
      <w:r>
        <w:t>, where contaminated bags have been returned for disinfection, then</w:t>
      </w:r>
    </w:p>
    <w:p w14:paraId="430CB7E6" w14:textId="77777777" w:rsidR="008F4831" w:rsidRDefault="008F4831" w:rsidP="00EA0227">
      <w:pPr>
        <w:pStyle w:val="ListParagraph"/>
        <w:numPr>
          <w:ilvl w:val="3"/>
          <w:numId w:val="36"/>
        </w:numPr>
        <w:spacing w:after="120"/>
        <w:ind w:left="1890" w:hanging="270"/>
        <w:contextualSpacing w:val="0"/>
        <w:jc w:val="left"/>
      </w:pPr>
      <w:r>
        <w:t xml:space="preserve">Undertake </w:t>
      </w:r>
      <w:r w:rsidRPr="00137427">
        <w:t>a full va</w:t>
      </w:r>
      <w:r>
        <w:t>lidation for this waste stream to determine the correct parameters required for disinfection of the blood</w:t>
      </w:r>
      <w:r w:rsidR="00EC184F">
        <w:t>.</w:t>
      </w:r>
    </w:p>
    <w:p w14:paraId="59F7D143" w14:textId="77777777" w:rsidR="00CF2F0E" w:rsidRDefault="00CF2F0E" w:rsidP="00EA0227">
      <w:pPr>
        <w:pStyle w:val="ListParagraph"/>
        <w:numPr>
          <w:ilvl w:val="3"/>
          <w:numId w:val="36"/>
        </w:numPr>
        <w:spacing w:after="120"/>
        <w:ind w:left="1890" w:hanging="270"/>
        <w:contextualSpacing w:val="0"/>
        <w:jc w:val="left"/>
      </w:pPr>
      <w:r>
        <w:t>If the majority of the waste to be autoclaved comprises filled bags, then the autoclave cycle will have to be validated for this waste prior to being treated for the first time.</w:t>
      </w:r>
    </w:p>
    <w:p w14:paraId="1323E7F6" w14:textId="77777777" w:rsidR="00E812C4" w:rsidRDefault="00E812C4" w:rsidP="00EA0227">
      <w:pPr>
        <w:pStyle w:val="ListParagraph"/>
        <w:numPr>
          <w:ilvl w:val="3"/>
          <w:numId w:val="36"/>
        </w:numPr>
        <w:spacing w:after="120"/>
        <w:ind w:left="1890" w:hanging="270"/>
        <w:contextualSpacing w:val="0"/>
        <w:jc w:val="left"/>
      </w:pPr>
      <w:r>
        <w:t xml:space="preserve">Some of the modifications likely in a successful blood bag cycle include: </w:t>
      </w:r>
    </w:p>
    <w:p w14:paraId="63867C11" w14:textId="77777777" w:rsidR="008F4831" w:rsidRDefault="008F4831" w:rsidP="00EA0227">
      <w:pPr>
        <w:pStyle w:val="ListParagraph"/>
        <w:numPr>
          <w:ilvl w:val="4"/>
          <w:numId w:val="36"/>
        </w:numPr>
        <w:spacing w:after="120"/>
        <w:ind w:hanging="342"/>
        <w:contextualSpacing w:val="0"/>
        <w:jc w:val="left"/>
      </w:pPr>
      <w:r w:rsidRPr="00FC768C">
        <w:t>It can be anticipated that each load of filled blood bags may need at least another 20 minutes at 121</w:t>
      </w:r>
      <w:r w:rsidR="006A44E8" w:rsidRPr="002B519F">
        <w:t>°</w:t>
      </w:r>
      <w:r w:rsidR="006A44E8" w:rsidRPr="00137427">
        <w:t>C</w:t>
      </w:r>
      <w:r w:rsidRPr="00FC768C">
        <w:t xml:space="preserve"> to ensure effective disinfection</w:t>
      </w:r>
      <w:r w:rsidR="00EC184F" w:rsidRPr="00FC768C">
        <w:t>.</w:t>
      </w:r>
      <w:r w:rsidR="00D06B47" w:rsidRPr="00FC768C">
        <w:t xml:space="preserve"> Some researchers recommend 2 hours autoclaving.</w:t>
      </w:r>
    </w:p>
    <w:p w14:paraId="39527EC1" w14:textId="77777777" w:rsidR="0008069D" w:rsidRDefault="0008069D" w:rsidP="00EA0227">
      <w:pPr>
        <w:pStyle w:val="ListParagraph"/>
        <w:numPr>
          <w:ilvl w:val="4"/>
          <w:numId w:val="36"/>
        </w:numPr>
        <w:spacing w:after="120"/>
        <w:ind w:hanging="342"/>
        <w:jc w:val="left"/>
      </w:pPr>
      <w:r>
        <w:t xml:space="preserve">Use a liquid cycle </w:t>
      </w:r>
      <w:r w:rsidR="006A44E8">
        <w:t xml:space="preserve">because </w:t>
      </w:r>
      <w:r>
        <w:t>the longer cooling down period will allow more time for the blood bags to be effectively disinfected and minimize boiling of liquids due to rapid pressure drops.</w:t>
      </w:r>
    </w:p>
    <w:p w14:paraId="2CD57F24" w14:textId="77777777" w:rsidR="006A44E8" w:rsidRDefault="006A44E8" w:rsidP="006A44E8">
      <w:pPr>
        <w:pStyle w:val="ListParagraph"/>
        <w:spacing w:after="120"/>
        <w:ind w:left="2232"/>
        <w:jc w:val="left"/>
      </w:pPr>
    </w:p>
    <w:p w14:paraId="157B576E" w14:textId="77777777" w:rsidR="0008069D" w:rsidRPr="00FC768C" w:rsidRDefault="0008069D" w:rsidP="00EA0227">
      <w:pPr>
        <w:pStyle w:val="ListParagraph"/>
        <w:numPr>
          <w:ilvl w:val="4"/>
          <w:numId w:val="36"/>
        </w:numPr>
        <w:spacing w:after="120"/>
        <w:ind w:hanging="342"/>
        <w:contextualSpacing w:val="0"/>
        <w:jc w:val="left"/>
      </w:pPr>
      <w:r>
        <w:t>Do not vent for at least 20 minutes after the usual disinfection time has elapsed.</w:t>
      </w:r>
    </w:p>
    <w:p w14:paraId="37D5D826" w14:textId="77777777" w:rsidR="008F4831" w:rsidRDefault="006A44E8" w:rsidP="00EA0227">
      <w:pPr>
        <w:pStyle w:val="ListParagraph"/>
        <w:numPr>
          <w:ilvl w:val="2"/>
          <w:numId w:val="9"/>
        </w:numPr>
        <w:spacing w:after="120"/>
        <w:ind w:left="1620" w:hanging="630"/>
        <w:contextualSpacing w:val="0"/>
        <w:jc w:val="left"/>
      </w:pPr>
      <w:r>
        <w:t xml:space="preserve">When a lot of </w:t>
      </w:r>
      <w:r w:rsidR="008F4831">
        <w:t xml:space="preserve">blood bags are to be autoclaved, but </w:t>
      </w:r>
      <w:r>
        <w:t xml:space="preserve">where </w:t>
      </w:r>
      <w:r w:rsidR="008F4831">
        <w:t>this will not</w:t>
      </w:r>
      <w:r w:rsidR="0008069D">
        <w:t xml:space="preserve"> be a routine operation, </w:t>
      </w:r>
      <w:r w:rsidR="008F4831">
        <w:t>spread the bags out over many loads to prevent too many from being autoclaved together</w:t>
      </w:r>
      <w:r w:rsidR="005926E4">
        <w:t xml:space="preserve">. </w:t>
      </w:r>
      <w:r w:rsidR="008F4831">
        <w:t>Blood bags generally need a longer holding time at the target temperature (121</w:t>
      </w:r>
      <w:r w:rsidR="00EC184F" w:rsidRPr="002B519F">
        <w:t>°</w:t>
      </w:r>
      <w:r w:rsidR="008F4831" w:rsidRPr="00137427">
        <w:t>C</w:t>
      </w:r>
      <w:r w:rsidR="008F4831">
        <w:t>) required to effectively disinfect the dense liquids</w:t>
      </w:r>
      <w:r w:rsidR="005926E4">
        <w:t xml:space="preserve">. </w:t>
      </w:r>
      <w:r w:rsidR="0008069D">
        <w:t>This can be achieved by</w:t>
      </w:r>
      <w:r w:rsidR="008F4831">
        <w:t>:</w:t>
      </w:r>
    </w:p>
    <w:p w14:paraId="21D204B2" w14:textId="77777777" w:rsidR="008F4831" w:rsidRDefault="008F4831" w:rsidP="00EA0227">
      <w:pPr>
        <w:pStyle w:val="ListParagraph"/>
        <w:numPr>
          <w:ilvl w:val="3"/>
          <w:numId w:val="36"/>
        </w:numPr>
        <w:spacing w:after="120"/>
        <w:ind w:left="1890" w:hanging="270"/>
        <w:contextualSpacing w:val="0"/>
        <w:jc w:val="left"/>
      </w:pPr>
      <w:r>
        <w:lastRenderedPageBreak/>
        <w:t xml:space="preserve">Using a liquid cycle as </w:t>
      </w:r>
      <w:r w:rsidRPr="00137427">
        <w:t>the longer cool</w:t>
      </w:r>
      <w:r>
        <w:t>ing down period will</w:t>
      </w:r>
      <w:r w:rsidRPr="00137427">
        <w:t xml:space="preserve"> allow more time </w:t>
      </w:r>
      <w:r>
        <w:t>for</w:t>
      </w:r>
      <w:r w:rsidRPr="00137427">
        <w:t xml:space="preserve"> the blood bags </w:t>
      </w:r>
      <w:r>
        <w:t>to be effectively</w:t>
      </w:r>
      <w:r w:rsidRPr="00137427">
        <w:t xml:space="preserve"> disinfected</w:t>
      </w:r>
      <w:r w:rsidR="0008069D">
        <w:t xml:space="preserve"> and to minimize liquid boiling over due to rapid pressure drops.</w:t>
      </w:r>
    </w:p>
    <w:p w14:paraId="110AE0CE" w14:textId="77777777" w:rsidR="008F4831" w:rsidRDefault="0008069D" w:rsidP="00EA0227">
      <w:pPr>
        <w:pStyle w:val="ListParagraph"/>
        <w:numPr>
          <w:ilvl w:val="3"/>
          <w:numId w:val="36"/>
        </w:numPr>
        <w:spacing w:after="120"/>
        <w:ind w:left="1890" w:hanging="270"/>
        <w:contextualSpacing w:val="0"/>
        <w:jc w:val="left"/>
      </w:pPr>
      <w:r>
        <w:t>N</w:t>
      </w:r>
      <w:r w:rsidR="008F4831">
        <w:t>ot</w:t>
      </w:r>
      <w:r w:rsidR="008F4831" w:rsidRPr="00137427">
        <w:t xml:space="preserve"> vent</w:t>
      </w:r>
      <w:r w:rsidR="006A44E8">
        <w:t>ing</w:t>
      </w:r>
      <w:r w:rsidR="008F4831" w:rsidRPr="00137427">
        <w:t xml:space="preserve"> for </w:t>
      </w:r>
      <w:r w:rsidR="008F4831">
        <w:t xml:space="preserve">at least </w:t>
      </w:r>
      <w:r w:rsidR="008F4831" w:rsidRPr="00137427">
        <w:t xml:space="preserve">20 minutes after the usual </w:t>
      </w:r>
      <w:r w:rsidR="008F4831">
        <w:t>disinfection</w:t>
      </w:r>
      <w:r w:rsidR="008F4831" w:rsidRPr="00137427">
        <w:t xml:space="preserve"> time</w:t>
      </w:r>
      <w:r w:rsidR="008F4831">
        <w:t xml:space="preserve"> has elapsed</w:t>
      </w:r>
      <w:r w:rsidR="00157A85">
        <w:t>.</w:t>
      </w:r>
    </w:p>
    <w:p w14:paraId="695F04E4" w14:textId="77777777" w:rsidR="00EC184F" w:rsidRDefault="00EC184F" w:rsidP="00EA0227">
      <w:pPr>
        <w:pStyle w:val="ListParagraph"/>
        <w:numPr>
          <w:ilvl w:val="1"/>
          <w:numId w:val="9"/>
        </w:numPr>
        <w:spacing w:after="120"/>
        <w:ind w:left="990" w:hanging="450"/>
        <w:contextualSpacing w:val="0"/>
        <w:jc w:val="left"/>
      </w:pPr>
      <w:r>
        <w:t>Discarding autoclaved blood</w:t>
      </w:r>
    </w:p>
    <w:p w14:paraId="7D4B98A8" w14:textId="77777777" w:rsidR="008F4831" w:rsidRDefault="008F4831" w:rsidP="00EA0227">
      <w:pPr>
        <w:pStyle w:val="ListParagraph"/>
        <w:numPr>
          <w:ilvl w:val="2"/>
          <w:numId w:val="9"/>
        </w:numPr>
        <w:spacing w:after="120"/>
        <w:ind w:left="1620" w:hanging="630"/>
        <w:contextualSpacing w:val="0"/>
        <w:jc w:val="left"/>
      </w:pPr>
      <w:r>
        <w:t>Blood usually congeals in the bags, which burst during autoclaving</w:t>
      </w:r>
      <w:r w:rsidR="006A44E8">
        <w:t>, so</w:t>
      </w:r>
      <w:r>
        <w:t xml:space="preserve"> </w:t>
      </w:r>
      <w:r w:rsidR="006A44E8">
        <w:t>d</w:t>
      </w:r>
      <w:r>
        <w:t>o not discard autoclaved blood to drain, as this semi-solid or gelatinous material may cause blockages by forming a plug</w:t>
      </w:r>
      <w:r w:rsidRPr="00836EE5">
        <w:t xml:space="preserve"> </w:t>
      </w:r>
      <w:r>
        <w:t>in the pipes and u-bends.</w:t>
      </w:r>
    </w:p>
    <w:p w14:paraId="582C7292" w14:textId="77777777" w:rsidR="008F4831" w:rsidRDefault="008F4831" w:rsidP="00EA0227">
      <w:pPr>
        <w:pStyle w:val="ListParagraph"/>
        <w:numPr>
          <w:ilvl w:val="2"/>
          <w:numId w:val="9"/>
        </w:numPr>
        <w:spacing w:after="120"/>
        <w:ind w:left="1620" w:hanging="630"/>
        <w:contextualSpacing w:val="0"/>
        <w:jc w:val="left"/>
      </w:pPr>
      <w:r>
        <w:t>Autoclaved blood can either</w:t>
      </w:r>
      <w:r w:rsidRPr="007222C5">
        <w:t xml:space="preserve"> </w:t>
      </w:r>
      <w:r>
        <w:t>be:</w:t>
      </w:r>
    </w:p>
    <w:p w14:paraId="3C342986" w14:textId="77777777" w:rsidR="008F4831" w:rsidRDefault="00EC184F" w:rsidP="00EA0227">
      <w:pPr>
        <w:pStyle w:val="ListParagraph"/>
        <w:numPr>
          <w:ilvl w:val="3"/>
          <w:numId w:val="36"/>
        </w:numPr>
        <w:spacing w:after="120"/>
        <w:ind w:left="1890" w:hanging="270"/>
        <w:contextualSpacing w:val="0"/>
        <w:jc w:val="left"/>
      </w:pPr>
      <w:r>
        <w:t>D</w:t>
      </w:r>
      <w:r w:rsidR="008F4831">
        <w:t xml:space="preserve">iscarded with other solid waste or </w:t>
      </w:r>
      <w:r w:rsidR="008F4831" w:rsidRPr="007222C5">
        <w:t>directly</w:t>
      </w:r>
      <w:r w:rsidR="008F4831">
        <w:t xml:space="preserve"> into a placenta pit, septic tank or biodigester (not if accessed via drains or pipes) or</w:t>
      </w:r>
    </w:p>
    <w:p w14:paraId="3829D565" w14:textId="77777777" w:rsidR="008F4831" w:rsidRDefault="00EC184F" w:rsidP="00EA0227">
      <w:pPr>
        <w:pStyle w:val="ListParagraph"/>
        <w:numPr>
          <w:ilvl w:val="3"/>
          <w:numId w:val="36"/>
        </w:numPr>
        <w:spacing w:after="120"/>
        <w:ind w:left="1890" w:hanging="270"/>
        <w:contextualSpacing w:val="0"/>
        <w:jc w:val="left"/>
      </w:pPr>
      <w:r>
        <w:t>M</w:t>
      </w:r>
      <w:r w:rsidR="008F4831">
        <w:t>acerated and discharged to a closed drain connected to a treatment system.</w:t>
      </w:r>
    </w:p>
    <w:p w14:paraId="37EC43C2" w14:textId="77777777" w:rsidR="008F4831" w:rsidRDefault="008F4831" w:rsidP="00FF16A7">
      <w:pPr>
        <w:pStyle w:val="ListParagraph"/>
        <w:spacing w:after="120"/>
        <w:ind w:left="0"/>
        <w:contextualSpacing w:val="0"/>
        <w:jc w:val="left"/>
      </w:pPr>
    </w:p>
    <w:p w14:paraId="7DF02890" w14:textId="77777777" w:rsidR="008F4831" w:rsidRPr="00107DDE" w:rsidRDefault="008F4831" w:rsidP="00EA0227">
      <w:pPr>
        <w:pStyle w:val="Heading1"/>
        <w:numPr>
          <w:ilvl w:val="0"/>
          <w:numId w:val="9"/>
        </w:numPr>
        <w:spacing w:after="120"/>
        <w:jc w:val="left"/>
        <w:rPr>
          <w:sz w:val="22"/>
          <w:szCs w:val="22"/>
        </w:rPr>
      </w:pPr>
      <w:r w:rsidRPr="00107DDE">
        <w:rPr>
          <w:sz w:val="22"/>
          <w:szCs w:val="22"/>
        </w:rPr>
        <w:t>Reporting</w:t>
      </w:r>
      <w:r w:rsidR="00EC184F" w:rsidRPr="00107DDE">
        <w:rPr>
          <w:sz w:val="22"/>
          <w:szCs w:val="22"/>
        </w:rPr>
        <w:t xml:space="preserve"> and Recordkeeping</w:t>
      </w:r>
    </w:p>
    <w:p w14:paraId="01511A45" w14:textId="77777777" w:rsidR="008F4831" w:rsidRDefault="008F4831" w:rsidP="005B2E4C">
      <w:pPr>
        <w:pStyle w:val="ListParagraph"/>
        <w:numPr>
          <w:ilvl w:val="1"/>
          <w:numId w:val="9"/>
        </w:numPr>
        <w:spacing w:after="120"/>
        <w:ind w:left="810" w:hanging="450"/>
        <w:contextualSpacing w:val="0"/>
        <w:jc w:val="left"/>
      </w:pPr>
      <w:r>
        <w:t>The number or mass of blood bags autoclaved should be included in the autoclave operation log.</w:t>
      </w:r>
    </w:p>
    <w:p w14:paraId="1F698995" w14:textId="77777777" w:rsidR="008F4831" w:rsidRDefault="008F4831" w:rsidP="005B2E4C">
      <w:pPr>
        <w:pStyle w:val="ListParagraph"/>
        <w:numPr>
          <w:ilvl w:val="1"/>
          <w:numId w:val="9"/>
        </w:numPr>
        <w:spacing w:after="120"/>
        <w:ind w:left="810" w:hanging="450"/>
        <w:contextualSpacing w:val="0"/>
        <w:jc w:val="left"/>
      </w:pPr>
      <w:r w:rsidRPr="000C528C">
        <w:t xml:space="preserve">Any incidents, including </w:t>
      </w:r>
      <w:r>
        <w:t>needles remaining on waste blood bags</w:t>
      </w:r>
      <w:r w:rsidRPr="000C528C">
        <w:t xml:space="preserve"> must be reported to the </w:t>
      </w:r>
      <w:r w:rsidR="00107DDE" w:rsidRPr="000C528C">
        <w:t>department manager</w:t>
      </w:r>
      <w:r w:rsidRPr="000C528C">
        <w:t xml:space="preserve"> for action</w:t>
      </w:r>
      <w:r w:rsidR="005926E4">
        <w:t xml:space="preserve">. </w:t>
      </w:r>
    </w:p>
    <w:p w14:paraId="2ECFDBAB" w14:textId="77777777" w:rsidR="008F4831" w:rsidRPr="000C528C" w:rsidRDefault="008F4831" w:rsidP="005B2E4C">
      <w:pPr>
        <w:pStyle w:val="ListParagraph"/>
        <w:numPr>
          <w:ilvl w:val="1"/>
          <w:numId w:val="9"/>
        </w:numPr>
        <w:spacing w:after="120"/>
        <w:ind w:left="810" w:hanging="450"/>
        <w:contextualSpacing w:val="0"/>
        <w:jc w:val="left"/>
      </w:pPr>
      <w:r>
        <w:t>Report any incidents or accidents, such as spills and needle stick injuries, according to standard institutional procedures</w:t>
      </w:r>
      <w:r w:rsidR="005926E4">
        <w:t xml:space="preserve">. </w:t>
      </w:r>
      <w:r w:rsidRPr="000C528C">
        <w:t>Where prescribed by local legal requirements, the relevant authorities must be notified of any incidents</w:t>
      </w:r>
      <w:r>
        <w:t>, such as</w:t>
      </w:r>
      <w:r w:rsidRPr="000C528C">
        <w:t xml:space="preserve"> </w:t>
      </w:r>
      <w:r>
        <w:t>needle stick injuries</w:t>
      </w:r>
      <w:r w:rsidRPr="000C528C">
        <w:t>.</w:t>
      </w:r>
    </w:p>
    <w:p w14:paraId="772AF97C" w14:textId="77777777" w:rsidR="008F4831" w:rsidRPr="000C528C" w:rsidRDefault="008F4831" w:rsidP="00FF16A7">
      <w:pPr>
        <w:spacing w:after="120"/>
        <w:jc w:val="left"/>
        <w:rPr>
          <w:highlight w:val="yellow"/>
        </w:rPr>
      </w:pPr>
    </w:p>
    <w:p w14:paraId="46B201BF" w14:textId="77777777" w:rsidR="008F4831" w:rsidRPr="00107DDE" w:rsidRDefault="008F4831" w:rsidP="00EA0227">
      <w:pPr>
        <w:pStyle w:val="Heading1"/>
        <w:numPr>
          <w:ilvl w:val="0"/>
          <w:numId w:val="9"/>
        </w:numPr>
        <w:spacing w:after="120"/>
        <w:jc w:val="left"/>
        <w:rPr>
          <w:sz w:val="22"/>
          <w:szCs w:val="22"/>
        </w:rPr>
      </w:pPr>
      <w:r w:rsidRPr="00107DDE">
        <w:rPr>
          <w:sz w:val="22"/>
          <w:szCs w:val="22"/>
        </w:rPr>
        <w:t>References</w:t>
      </w:r>
    </w:p>
    <w:p w14:paraId="35F9C9A4" w14:textId="77777777" w:rsidR="00D06B47" w:rsidRPr="009201A9" w:rsidRDefault="00D06B47" w:rsidP="009201A9">
      <w:pPr>
        <w:pStyle w:val="Heading1"/>
        <w:numPr>
          <w:ilvl w:val="1"/>
          <w:numId w:val="9"/>
        </w:numPr>
        <w:spacing w:after="120"/>
        <w:jc w:val="left"/>
        <w:rPr>
          <w:b w:val="0"/>
          <w:sz w:val="22"/>
          <w:szCs w:val="22"/>
        </w:rPr>
      </w:pPr>
      <w:r w:rsidRPr="009201A9">
        <w:rPr>
          <w:b w:val="0"/>
          <w:sz w:val="22"/>
          <w:szCs w:val="22"/>
        </w:rPr>
        <w:t>Chitnis</w:t>
      </w:r>
      <w:r w:rsidR="00107DDE" w:rsidRPr="009201A9">
        <w:rPr>
          <w:b w:val="0"/>
          <w:sz w:val="22"/>
          <w:szCs w:val="22"/>
        </w:rPr>
        <w:t xml:space="preserve"> V,</w:t>
      </w:r>
      <w:r w:rsidRPr="009201A9">
        <w:rPr>
          <w:b w:val="0"/>
          <w:sz w:val="22"/>
          <w:szCs w:val="22"/>
        </w:rPr>
        <w:t xml:space="preserve"> Chitni</w:t>
      </w:r>
      <w:r w:rsidR="00107DDE" w:rsidRPr="009201A9">
        <w:rPr>
          <w:b w:val="0"/>
          <w:sz w:val="22"/>
          <w:szCs w:val="22"/>
        </w:rPr>
        <w:t xml:space="preserve">s S, </w:t>
      </w:r>
      <w:r w:rsidRPr="009201A9">
        <w:rPr>
          <w:b w:val="0"/>
          <w:sz w:val="22"/>
          <w:szCs w:val="22"/>
        </w:rPr>
        <w:t xml:space="preserve"> Patil</w:t>
      </w:r>
      <w:r w:rsidR="00107DDE" w:rsidRPr="009201A9">
        <w:rPr>
          <w:b w:val="0"/>
          <w:sz w:val="22"/>
          <w:szCs w:val="22"/>
        </w:rPr>
        <w:t xml:space="preserve"> S</w:t>
      </w:r>
      <w:r w:rsidRPr="009201A9">
        <w:rPr>
          <w:b w:val="0"/>
          <w:sz w:val="22"/>
          <w:szCs w:val="22"/>
        </w:rPr>
        <w:t>,</w:t>
      </w:r>
      <w:r w:rsidR="00107DDE" w:rsidRPr="009201A9">
        <w:rPr>
          <w:b w:val="0"/>
          <w:sz w:val="22"/>
          <w:szCs w:val="22"/>
        </w:rPr>
        <w:t xml:space="preserve"> </w:t>
      </w:r>
      <w:r w:rsidRPr="009201A9">
        <w:rPr>
          <w:b w:val="0"/>
          <w:sz w:val="22"/>
          <w:szCs w:val="22"/>
        </w:rPr>
        <w:t>Chitnis D.  Treatment of discarded blood units: Disinfection with hypochlorite/formalin versus steam sterilization.</w:t>
      </w:r>
      <w:r w:rsidR="00107DDE" w:rsidRPr="009201A9">
        <w:rPr>
          <w:b w:val="0"/>
          <w:sz w:val="22"/>
          <w:szCs w:val="22"/>
        </w:rPr>
        <w:t xml:space="preserve"> </w:t>
      </w:r>
      <w:r w:rsidRPr="009201A9">
        <w:rPr>
          <w:b w:val="0"/>
          <w:sz w:val="22"/>
          <w:szCs w:val="22"/>
        </w:rPr>
        <w:t>Indian Journal of Medical Microbiology,</w:t>
      </w:r>
      <w:r w:rsidR="00107DDE" w:rsidRPr="009201A9">
        <w:rPr>
          <w:b w:val="0"/>
          <w:sz w:val="22"/>
          <w:szCs w:val="22"/>
        </w:rPr>
        <w:t xml:space="preserve"> 2003;</w:t>
      </w:r>
      <w:r w:rsidRPr="009201A9">
        <w:rPr>
          <w:b w:val="0"/>
          <w:sz w:val="22"/>
          <w:szCs w:val="22"/>
        </w:rPr>
        <w:t>21(4)</w:t>
      </w:r>
      <w:r w:rsidR="00107DDE" w:rsidRPr="009201A9">
        <w:rPr>
          <w:b w:val="0"/>
          <w:sz w:val="22"/>
          <w:szCs w:val="22"/>
        </w:rPr>
        <w:t>:</w:t>
      </w:r>
      <w:r w:rsidRPr="009201A9">
        <w:rPr>
          <w:b w:val="0"/>
          <w:sz w:val="22"/>
          <w:szCs w:val="22"/>
        </w:rPr>
        <w:t>265.</w:t>
      </w:r>
    </w:p>
    <w:p w14:paraId="4AB95678" w14:textId="77777777" w:rsidR="00107DDE" w:rsidRPr="009201A9" w:rsidRDefault="00107DDE" w:rsidP="009201A9">
      <w:pPr>
        <w:pStyle w:val="Heading1"/>
        <w:numPr>
          <w:ilvl w:val="1"/>
          <w:numId w:val="9"/>
        </w:numPr>
        <w:jc w:val="left"/>
        <w:rPr>
          <w:b w:val="0"/>
          <w:sz w:val="22"/>
          <w:szCs w:val="22"/>
        </w:rPr>
      </w:pPr>
      <w:r w:rsidRPr="009201A9">
        <w:rPr>
          <w:b w:val="0"/>
          <w:sz w:val="22"/>
          <w:szCs w:val="22"/>
        </w:rPr>
        <w:t>United Nations Development Programme‒Global Environment Facility (UNDP‒GEF), Global Healthcare Waste Project. Guidance on the microbiological challenge testing of healthcare waste treatment autoclaves. New York (NY): UNDP‒GEF; 2010. 9 p.</w:t>
      </w:r>
    </w:p>
    <w:p w14:paraId="433714C8" w14:textId="77777777" w:rsidR="008F4831" w:rsidRPr="009201A9" w:rsidRDefault="001C3F61" w:rsidP="009201A9">
      <w:pPr>
        <w:spacing w:after="120"/>
        <w:ind w:left="810"/>
        <w:jc w:val="left"/>
      </w:pPr>
      <w:hyperlink r:id="rId12" w:history="1">
        <w:r w:rsidR="00107DDE" w:rsidRPr="009201A9">
          <w:rPr>
            <w:rStyle w:val="Hyperlink"/>
            <w:rFonts w:cs="Calibri"/>
            <w:bCs/>
          </w:rPr>
          <w:t>http://gefmedwaste.org/downloads/Guidance%20on%20Microbiological%20Challenge%20Testing%20for%20Medical%20Waste%20Autoclaves-%20November%202010.pdf</w:t>
        </w:r>
      </w:hyperlink>
    </w:p>
    <w:p w14:paraId="332518AB" w14:textId="77777777" w:rsidR="008F4831" w:rsidRPr="009201A9" w:rsidRDefault="00107DDE" w:rsidP="009201A9">
      <w:pPr>
        <w:pStyle w:val="Heading1"/>
        <w:numPr>
          <w:ilvl w:val="1"/>
          <w:numId w:val="9"/>
        </w:numPr>
        <w:spacing w:after="120"/>
        <w:jc w:val="left"/>
        <w:rPr>
          <w:b w:val="0"/>
          <w:sz w:val="22"/>
          <w:szCs w:val="22"/>
        </w:rPr>
      </w:pPr>
      <w:r w:rsidRPr="009201A9">
        <w:rPr>
          <w:b w:val="0"/>
          <w:sz w:val="22"/>
          <w:szCs w:val="22"/>
        </w:rPr>
        <w:t>Perkins JJ. Principles and methods of sterilization in health sciences. 2nd ed. Charles C Thomas Pub Ltd; 2008. P. 477-478.</w:t>
      </w:r>
    </w:p>
    <w:p w14:paraId="3130340F" w14:textId="77777777" w:rsidR="008F4831" w:rsidRPr="00C64C42" w:rsidRDefault="008F4831" w:rsidP="00FF16A7">
      <w:pPr>
        <w:spacing w:after="120"/>
        <w:jc w:val="left"/>
      </w:pPr>
    </w:p>
    <w:p w14:paraId="2149F86C" w14:textId="77777777" w:rsidR="008F4831" w:rsidRPr="00A5747B" w:rsidRDefault="008F4831" w:rsidP="00EA0227">
      <w:pPr>
        <w:pStyle w:val="Heading1"/>
        <w:numPr>
          <w:ilvl w:val="0"/>
          <w:numId w:val="9"/>
        </w:numPr>
        <w:spacing w:after="120"/>
        <w:jc w:val="left"/>
        <w:rPr>
          <w:sz w:val="22"/>
          <w:szCs w:val="22"/>
        </w:rPr>
      </w:pPr>
      <w:r w:rsidRPr="00A5747B">
        <w:rPr>
          <w:sz w:val="22"/>
          <w:szCs w:val="22"/>
        </w:rPr>
        <w:t>Related Documents</w:t>
      </w:r>
    </w:p>
    <w:p w14:paraId="2DCBF9F6" w14:textId="77777777" w:rsidR="008F4831" w:rsidRDefault="00346CB7" w:rsidP="008043E5">
      <w:pPr>
        <w:pStyle w:val="ListParagraph"/>
        <w:numPr>
          <w:ilvl w:val="0"/>
          <w:numId w:val="47"/>
        </w:numPr>
        <w:spacing w:after="120"/>
        <w:jc w:val="left"/>
      </w:pPr>
      <w:r>
        <w:t xml:space="preserve">Doc </w:t>
      </w:r>
      <w:r w:rsidR="00A5747B">
        <w:t>309</w:t>
      </w:r>
      <w:r>
        <w:t xml:space="preserve">: </w:t>
      </w:r>
      <w:r w:rsidR="008F4831">
        <w:t xml:space="preserve">Incident </w:t>
      </w:r>
      <w:r>
        <w:t>Log</w:t>
      </w:r>
      <w:r w:rsidR="008F4831">
        <w:t xml:space="preserve"> </w:t>
      </w:r>
    </w:p>
    <w:p w14:paraId="05412B16" w14:textId="77777777" w:rsidR="008F4831" w:rsidRDefault="008F4831" w:rsidP="008043E5">
      <w:pPr>
        <w:pStyle w:val="ListParagraph"/>
        <w:numPr>
          <w:ilvl w:val="0"/>
          <w:numId w:val="47"/>
        </w:numPr>
        <w:spacing w:after="120"/>
        <w:jc w:val="left"/>
      </w:pPr>
      <w:r>
        <w:t xml:space="preserve">Doc </w:t>
      </w:r>
      <w:r w:rsidR="00A5747B">
        <w:t>308</w:t>
      </w:r>
      <w:r>
        <w:t>: Incident Reporting Form</w:t>
      </w:r>
    </w:p>
    <w:p w14:paraId="301EA0DE" w14:textId="77777777" w:rsidR="008F4831" w:rsidRDefault="008F4831" w:rsidP="008043E5">
      <w:pPr>
        <w:pStyle w:val="ListParagraph"/>
        <w:numPr>
          <w:ilvl w:val="0"/>
          <w:numId w:val="47"/>
        </w:numPr>
        <w:spacing w:after="120"/>
        <w:jc w:val="left"/>
      </w:pPr>
      <w:r>
        <w:t xml:space="preserve">Doc </w:t>
      </w:r>
      <w:r w:rsidR="00A5747B">
        <w:t>532</w:t>
      </w:r>
      <w:r>
        <w:t>: Autoclave Operation Log</w:t>
      </w:r>
    </w:p>
    <w:p w14:paraId="220E2F21" w14:textId="77777777" w:rsidR="008F4831" w:rsidRPr="00BC49BD" w:rsidRDefault="008F4831" w:rsidP="008043E5">
      <w:pPr>
        <w:pStyle w:val="ListParagraph"/>
        <w:numPr>
          <w:ilvl w:val="0"/>
          <w:numId w:val="47"/>
        </w:numPr>
        <w:spacing w:after="120"/>
        <w:jc w:val="left"/>
      </w:pPr>
      <w:r>
        <w:t xml:space="preserve">Doc </w:t>
      </w:r>
      <w:r w:rsidR="00A5747B">
        <w:t>522</w:t>
      </w:r>
      <w:r>
        <w:t xml:space="preserve">: </w:t>
      </w:r>
      <w:r w:rsidR="00BA277A">
        <w:t xml:space="preserve">On-site </w:t>
      </w:r>
      <w:r w:rsidR="00A5747B">
        <w:t>Treatment And Disposal Of Blood Transfusion Produ</w:t>
      </w:r>
      <w:r w:rsidR="00BA277A">
        <w:t xml:space="preserve">cts </w:t>
      </w:r>
      <w:r w:rsidR="00A5747B">
        <w:t xml:space="preserve">— </w:t>
      </w:r>
      <w:r w:rsidR="00BA277A">
        <w:t>Guidance</w:t>
      </w:r>
    </w:p>
    <w:p w14:paraId="1532CD99" w14:textId="77777777" w:rsidR="008F4831" w:rsidRPr="003E6641" w:rsidRDefault="008F4831" w:rsidP="008043E5">
      <w:pPr>
        <w:pStyle w:val="ListParagraph"/>
        <w:numPr>
          <w:ilvl w:val="0"/>
          <w:numId w:val="47"/>
        </w:numPr>
        <w:spacing w:after="120"/>
        <w:jc w:val="left"/>
      </w:pPr>
      <w:r>
        <w:t xml:space="preserve">Doc </w:t>
      </w:r>
      <w:r w:rsidR="00627AD2">
        <w:t>530</w:t>
      </w:r>
      <w:r>
        <w:t xml:space="preserve">: </w:t>
      </w:r>
      <w:r w:rsidRPr="00405E88">
        <w:t xml:space="preserve">Autoclave Operation </w:t>
      </w:r>
      <w:r w:rsidR="00627AD2">
        <w:t xml:space="preserve">— </w:t>
      </w:r>
      <w:r>
        <w:t>SOP</w:t>
      </w:r>
    </w:p>
    <w:p w14:paraId="59061A6E" w14:textId="77777777" w:rsidR="008F4831" w:rsidRDefault="008F4831" w:rsidP="00FF16A7">
      <w:pPr>
        <w:pStyle w:val="ListParagraph"/>
        <w:spacing w:after="120"/>
        <w:ind w:left="0"/>
        <w:contextualSpacing w:val="0"/>
        <w:jc w:val="left"/>
      </w:pPr>
    </w:p>
    <w:p w14:paraId="5A30E279" w14:textId="77777777" w:rsidR="008F4831" w:rsidRPr="00627AD2" w:rsidRDefault="008F4831" w:rsidP="00EA0227">
      <w:pPr>
        <w:pStyle w:val="Heading1"/>
        <w:numPr>
          <w:ilvl w:val="0"/>
          <w:numId w:val="9"/>
        </w:numPr>
        <w:spacing w:after="120"/>
        <w:jc w:val="left"/>
        <w:rPr>
          <w:sz w:val="22"/>
          <w:szCs w:val="22"/>
        </w:rPr>
      </w:pPr>
      <w:r w:rsidRPr="00627AD2">
        <w:rPr>
          <w:sz w:val="22"/>
          <w:szCs w:val="22"/>
        </w:rPr>
        <w:lastRenderedPageBreak/>
        <w:t>Attachments</w:t>
      </w:r>
    </w:p>
    <w:p w14:paraId="206D271B" w14:textId="77777777" w:rsidR="008F4831" w:rsidRDefault="00A5747B" w:rsidP="009201A9">
      <w:pPr>
        <w:spacing w:after="120"/>
        <w:ind w:firstLine="360"/>
        <w:jc w:val="left"/>
      </w:pPr>
      <w:r>
        <w:t>No</w:t>
      </w:r>
      <w:r w:rsidR="008F4831">
        <w:t>ne</w:t>
      </w:r>
    </w:p>
    <w:p w14:paraId="168206E9" w14:textId="77777777" w:rsidR="008F4831" w:rsidRDefault="008F4831" w:rsidP="00FF16A7">
      <w:pPr>
        <w:jc w:val="left"/>
      </w:pPr>
    </w:p>
    <w:sectPr w:rsidR="008F4831" w:rsidSect="001E51DF">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702" w:left="1440" w:header="720" w:footer="864"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4CD8" w14:textId="77777777" w:rsidR="007005E1" w:rsidRDefault="007005E1" w:rsidP="006A32E9">
      <w:r>
        <w:separator/>
      </w:r>
    </w:p>
  </w:endnote>
  <w:endnote w:type="continuationSeparator" w:id="0">
    <w:p w14:paraId="20C8F519" w14:textId="77777777" w:rsidR="007005E1" w:rsidRDefault="007005E1"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F90A7" w14:textId="77777777" w:rsidR="001C3F61" w:rsidRDefault="001C3F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DD25" w14:textId="77777777" w:rsidR="001C3F61" w:rsidRDefault="001C3F61" w:rsidP="001C3F61">
    <w:pPr>
      <w:jc w:val="left"/>
      <w:rPr>
        <w:rFonts w:ascii="Arial" w:eastAsia="Times New Roman" w:hAnsi="Arial" w:cs="Arial"/>
        <w:b/>
        <w:bCs/>
        <w:color w:val="000000"/>
        <w:sz w:val="21"/>
        <w:szCs w:val="21"/>
        <w:shd w:val="clear" w:color="auto" w:fill="FFFFFF"/>
        <w:lang w:val="en-GB"/>
      </w:rPr>
    </w:pPr>
  </w:p>
  <w:p w14:paraId="0467890C" w14:textId="77777777" w:rsidR="001C3F61" w:rsidRPr="001C3F61" w:rsidRDefault="001C3F61" w:rsidP="001C3F61">
    <w:pPr>
      <w:jc w:val="left"/>
      <w:rPr>
        <w:rFonts w:ascii="Times New Roman" w:eastAsia="Times New Roman" w:hAnsi="Times New Roman" w:cs="Times New Roman"/>
        <w:sz w:val="20"/>
        <w:szCs w:val="20"/>
        <w:lang w:val="en-GB"/>
      </w:rPr>
    </w:pPr>
    <w:bookmarkStart w:id="0" w:name="_GoBack"/>
    <w:bookmarkEnd w:id="0"/>
    <w:r w:rsidRPr="001C3F61">
      <w:rPr>
        <w:rFonts w:ascii="Arial" w:eastAsia="Times New Roman" w:hAnsi="Arial" w:cs="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13014079" w14:textId="77777777" w:rsidR="001C3F61" w:rsidRDefault="001C3F61">
    <w:pPr>
      <w:pStyle w:val="Footer"/>
    </w:pPr>
  </w:p>
  <w:p w14:paraId="321326F3" w14:textId="77777777" w:rsidR="001E51DF" w:rsidRPr="001E51DF" w:rsidRDefault="001E51DF">
    <w:pPr>
      <w:pStyle w:val="Footer"/>
    </w:pPr>
    <w:r>
      <w:t xml:space="preserve">Doc </w:t>
    </w:r>
    <w:r w:rsidRPr="001E51DF">
      <w:t>529</w:t>
    </w:r>
    <w:r>
      <w:t xml:space="preserve">: </w:t>
    </w:r>
    <w:r w:rsidRPr="001E51DF">
      <w:t>Disposal of Fille</w:t>
    </w:r>
    <w:r>
      <w:t>d Blood Bags by Autoclaving-SOP</w:t>
    </w:r>
    <w:r>
      <w:tab/>
    </w:r>
    <w:r w:rsidRPr="001E51DF">
      <w:t xml:space="preserve">Page </w:t>
    </w:r>
    <w:r w:rsidRPr="001E51DF">
      <w:fldChar w:fldCharType="begin"/>
    </w:r>
    <w:r w:rsidRPr="001E51DF">
      <w:instrText xml:space="preserve"> PAGE  \* Arabic  \* MERGEFORMAT </w:instrText>
    </w:r>
    <w:r w:rsidRPr="001E51DF">
      <w:fldChar w:fldCharType="separate"/>
    </w:r>
    <w:r w:rsidR="001C3F61">
      <w:rPr>
        <w:noProof/>
      </w:rPr>
      <w:t>1</w:t>
    </w:r>
    <w:r w:rsidRPr="001E51DF">
      <w:fldChar w:fldCharType="end"/>
    </w:r>
    <w:r w:rsidRPr="001E51DF">
      <w:t xml:space="preserve"> of </w:t>
    </w:r>
    <w:fldSimple w:instr=" NUMPAGES  \* Arabic  \* MERGEFORMAT ">
      <w:r w:rsidR="001C3F61">
        <w:rPr>
          <w:noProof/>
        </w:rPr>
        <w:t>6</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B84B" w14:textId="77777777" w:rsidR="001C3F61" w:rsidRDefault="001C3F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FD2CB" w14:textId="77777777" w:rsidR="007005E1" w:rsidRDefault="007005E1" w:rsidP="006A32E9">
      <w:r>
        <w:separator/>
      </w:r>
    </w:p>
  </w:footnote>
  <w:footnote w:type="continuationSeparator" w:id="0">
    <w:p w14:paraId="37CA847C" w14:textId="77777777" w:rsidR="007005E1" w:rsidRDefault="007005E1"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79B0" w14:textId="77777777" w:rsidR="001C3F61" w:rsidRDefault="001C3F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E89AB" w14:textId="77777777" w:rsidR="00F43929" w:rsidRDefault="00F43929" w:rsidP="00F43929">
    <w:pPr>
      <w:pStyle w:val="Header"/>
      <w:jc w:val="right"/>
    </w:pPr>
    <w:r>
      <w:rPr>
        <w:noProof/>
      </w:rPr>
      <w:t xml:space="preserve">  </w:t>
    </w:r>
    <w:r>
      <w:rPr>
        <w:noProof/>
      </w:rPr>
      <w:drawing>
        <wp:inline distT="0" distB="0" distL="0" distR="0" wp14:anchorId="418E500E" wp14:editId="0BA1FA76">
          <wp:extent cx="1207698" cy="12577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441" cy="1260627"/>
                  </a:xfrm>
                  <a:prstGeom prst="rect">
                    <a:avLst/>
                  </a:prstGeom>
                  <a:noFill/>
                  <a:ln>
                    <a:noFill/>
                  </a:ln>
                </pic:spPr>
              </pic:pic>
            </a:graphicData>
          </a:graphic>
        </wp:inline>
      </w:drawing>
    </w:r>
    <w:r>
      <w:rPr>
        <w:noProof/>
      </w:rPr>
      <w:t xml:space="preserve">                                                                       </w:t>
    </w:r>
    <w:r>
      <w:rPr>
        <w:noProof/>
      </w:rPr>
      <w:drawing>
        <wp:inline distT="0" distB="0" distL="0" distR="0" wp14:anchorId="60123E62" wp14:editId="36F01450">
          <wp:extent cx="2186660" cy="97478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588" cy="974753"/>
                  </a:xfrm>
                  <a:prstGeom prst="rect">
                    <a:avLst/>
                  </a:prstGeom>
                  <a:noFill/>
                  <a:ln>
                    <a:noFill/>
                  </a:ln>
                </pic:spPr>
              </pic:pic>
            </a:graphicData>
          </a:graphic>
        </wp:inline>
      </w:drawing>
    </w:r>
  </w:p>
  <w:p w14:paraId="63045057" w14:textId="77777777" w:rsidR="00F43929" w:rsidRDefault="00F439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83FD" w14:textId="77777777" w:rsidR="001C3F61" w:rsidRDefault="001C3F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866"/>
        </w:tabs>
        <w:ind w:left="186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0AC029B"/>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01BA776E"/>
    <w:multiLevelType w:val="hybridMultilevel"/>
    <w:tmpl w:val="F4DC3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3C963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B00C7F"/>
    <w:multiLevelType w:val="multilevel"/>
    <w:tmpl w:val="FAF04B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2E7A06"/>
    <w:multiLevelType w:val="hybridMultilevel"/>
    <w:tmpl w:val="FDBE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932906"/>
    <w:multiLevelType w:val="hybridMultilevel"/>
    <w:tmpl w:val="18BA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D801E6"/>
    <w:multiLevelType w:val="hybridMultilevel"/>
    <w:tmpl w:val="50820D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2">
    <w:nsid w:val="08DE6E25"/>
    <w:multiLevelType w:val="hybridMultilevel"/>
    <w:tmpl w:val="80CC8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AAB0261"/>
    <w:multiLevelType w:val="hybridMultilevel"/>
    <w:tmpl w:val="CC2AE2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0C320AF8"/>
    <w:multiLevelType w:val="hybridMultilevel"/>
    <w:tmpl w:val="0D42200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5">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4F40C66"/>
    <w:multiLevelType w:val="hybridMultilevel"/>
    <w:tmpl w:val="987EB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5C78CA"/>
    <w:multiLevelType w:val="hybridMultilevel"/>
    <w:tmpl w:val="6A3AA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1002FAA"/>
    <w:multiLevelType w:val="multilevel"/>
    <w:tmpl w:val="ADBED80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9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C64E48"/>
    <w:multiLevelType w:val="multilevel"/>
    <w:tmpl w:val="5568D04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2557D5"/>
    <w:multiLevelType w:val="hybridMultilevel"/>
    <w:tmpl w:val="C1B26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4602C3E"/>
    <w:multiLevelType w:val="multilevel"/>
    <w:tmpl w:val="A5C4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D0FDE"/>
    <w:multiLevelType w:val="hybridMultilevel"/>
    <w:tmpl w:val="72FCB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9A148BA"/>
    <w:multiLevelType w:val="multilevel"/>
    <w:tmpl w:val="BBD0A95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B8F3A00"/>
    <w:multiLevelType w:val="hybridMultilevel"/>
    <w:tmpl w:val="F612C3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2BD305F0"/>
    <w:multiLevelType w:val="hybridMultilevel"/>
    <w:tmpl w:val="CBB0D8F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2E5B1A44"/>
    <w:multiLevelType w:val="multilevel"/>
    <w:tmpl w:val="D3F8520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F284B6E"/>
    <w:multiLevelType w:val="multilevel"/>
    <w:tmpl w:val="D0E6B4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3C729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4056B74"/>
    <w:multiLevelType w:val="multilevel"/>
    <w:tmpl w:val="2C80823C"/>
    <w:lvl w:ilvl="0">
      <w:start w:val="1"/>
      <w:numFmt w:val="decimal"/>
      <w:lvlText w:val="%1."/>
      <w:lvlJc w:val="left"/>
      <w:pPr>
        <w:ind w:left="360" w:hanging="360"/>
      </w:pPr>
      <w:rPr>
        <w:b/>
      </w:rPr>
    </w:lvl>
    <w:lvl w:ilvl="1">
      <w:start w:val="1"/>
      <w:numFmt w:val="decimal"/>
      <w:lvlText w:val="%1.%2."/>
      <w:lvlJc w:val="left"/>
      <w:pPr>
        <w:ind w:left="8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4770553"/>
    <w:multiLevelType w:val="multilevel"/>
    <w:tmpl w:val="C6BC8D54"/>
    <w:lvl w:ilvl="0">
      <w:start w:val="7"/>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1">
    <w:nsid w:val="356F0F3E"/>
    <w:multiLevelType w:val="multilevel"/>
    <w:tmpl w:val="D0E6B4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F2F77"/>
    <w:multiLevelType w:val="hybridMultilevel"/>
    <w:tmpl w:val="28DA7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855671A"/>
    <w:multiLevelType w:val="hybridMultilevel"/>
    <w:tmpl w:val="CB60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912E7C"/>
    <w:multiLevelType w:val="hybridMultilevel"/>
    <w:tmpl w:val="22CE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0CC0B2C"/>
    <w:multiLevelType w:val="hybridMultilevel"/>
    <w:tmpl w:val="043260D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6">
    <w:nsid w:val="40E01326"/>
    <w:multiLevelType w:val="hybridMultilevel"/>
    <w:tmpl w:val="B9CA2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E451EB"/>
    <w:multiLevelType w:val="multilevel"/>
    <w:tmpl w:val="5568D04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54936D3"/>
    <w:multiLevelType w:val="multilevel"/>
    <w:tmpl w:val="FAF04B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5F57AAE"/>
    <w:multiLevelType w:val="multilevel"/>
    <w:tmpl w:val="4BB276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113B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9E52C2D"/>
    <w:multiLevelType w:val="multilevel"/>
    <w:tmpl w:val="EF9494C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bullet"/>
      <w:lvlText w:val=""/>
      <w:lvlJc w:val="left"/>
      <w:pPr>
        <w:ind w:left="990" w:hanging="360"/>
      </w:pPr>
      <w:rPr>
        <w:rFonts w:ascii="Symbol" w:hAnsi="Symbol" w:hint="default"/>
      </w:rPr>
    </w:lvl>
    <w:lvl w:ilvl="3">
      <w:start w:val="1"/>
      <w:numFmt w:val="bullet"/>
      <w:lvlText w:val=""/>
      <w:lvlJc w:val="left"/>
      <w:pPr>
        <w:ind w:left="163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4B1B2184"/>
    <w:multiLevelType w:val="hybridMultilevel"/>
    <w:tmpl w:val="DC2AC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DD199E"/>
    <w:multiLevelType w:val="multilevel"/>
    <w:tmpl w:val="09F66A0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bullet"/>
      <w:lvlText w:val=""/>
      <w:lvlJc w:val="left"/>
      <w:pPr>
        <w:ind w:left="990" w:hanging="360"/>
      </w:pPr>
      <w:rPr>
        <w:rFonts w:ascii="Symbol" w:hAnsi="Symbol" w:hint="default"/>
      </w:rPr>
    </w:lvl>
    <w:lvl w:ilvl="3">
      <w:start w:val="1"/>
      <w:numFmt w:val="decimal"/>
      <w:lvlText w:val="%1.%2.%3.%4."/>
      <w:lvlJc w:val="left"/>
      <w:pPr>
        <w:ind w:left="163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0104740"/>
    <w:multiLevelType w:val="multilevel"/>
    <w:tmpl w:val="37121C5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990" w:hanging="360"/>
      </w:pPr>
      <w:rPr>
        <w:rFonts w:hint="default"/>
      </w:rPr>
    </w:lvl>
    <w:lvl w:ilvl="3">
      <w:start w:val="1"/>
      <w:numFmt w:val="decimal"/>
      <w:lvlText w:val="%1.%2.%3.%4."/>
      <w:lvlJc w:val="left"/>
      <w:pPr>
        <w:ind w:left="163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4B85AB3"/>
    <w:multiLevelType w:val="multilevel"/>
    <w:tmpl w:val="09F66A0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bullet"/>
      <w:lvlText w:val=""/>
      <w:lvlJc w:val="left"/>
      <w:pPr>
        <w:ind w:left="990" w:hanging="360"/>
      </w:pPr>
      <w:rPr>
        <w:rFonts w:ascii="Symbol" w:hAnsi="Symbol" w:hint="default"/>
      </w:rPr>
    </w:lvl>
    <w:lvl w:ilvl="3">
      <w:start w:val="1"/>
      <w:numFmt w:val="decimal"/>
      <w:lvlText w:val="%1.%2.%3.%4."/>
      <w:lvlJc w:val="left"/>
      <w:pPr>
        <w:ind w:left="163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BE06CF1"/>
    <w:multiLevelType w:val="hybridMultilevel"/>
    <w:tmpl w:val="693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643322"/>
    <w:multiLevelType w:val="hybridMultilevel"/>
    <w:tmpl w:val="C8587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EF52C1D"/>
    <w:multiLevelType w:val="hybridMultilevel"/>
    <w:tmpl w:val="13F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F063699"/>
    <w:multiLevelType w:val="hybridMultilevel"/>
    <w:tmpl w:val="77AC9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1B07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5C208CF"/>
    <w:multiLevelType w:val="hybridMultilevel"/>
    <w:tmpl w:val="7C5A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81E10D3"/>
    <w:multiLevelType w:val="hybridMultilevel"/>
    <w:tmpl w:val="1E90CF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DF112BA"/>
    <w:multiLevelType w:val="hybridMultilevel"/>
    <w:tmpl w:val="5312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21135A0"/>
    <w:multiLevelType w:val="hybridMultilevel"/>
    <w:tmpl w:val="64C8B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59E0867"/>
    <w:multiLevelType w:val="multilevel"/>
    <w:tmpl w:val="CE48226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61A0B8E"/>
    <w:multiLevelType w:val="hybridMultilevel"/>
    <w:tmpl w:val="312E4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825814"/>
    <w:multiLevelType w:val="hybridMultilevel"/>
    <w:tmpl w:val="743EF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9797518"/>
    <w:multiLevelType w:val="hybridMultilevel"/>
    <w:tmpl w:val="494653D8"/>
    <w:lvl w:ilvl="0" w:tplc="18F0FEE8">
      <w:start w:val="1"/>
      <w:numFmt w:val="decimal"/>
      <w:pStyle w:val="Heading1"/>
      <w:lvlText w:val="%1."/>
      <w:lvlJc w:val="left"/>
      <w:pPr>
        <w:ind w:left="630" w:hanging="360"/>
      </w:pPr>
      <w:rPr>
        <w:rFonts w:cs="Calibri" w:hint="default"/>
        <w:bCs/>
        <w:iCs w:val="0"/>
        <w:szCs w:val="28"/>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3"/>
  </w:num>
  <w:num w:numId="2">
    <w:abstractNumId w:val="50"/>
  </w:num>
  <w:num w:numId="3">
    <w:abstractNumId w:val="53"/>
  </w:num>
  <w:num w:numId="4">
    <w:abstractNumId w:val="15"/>
  </w:num>
  <w:num w:numId="5">
    <w:abstractNumId w:val="59"/>
  </w:num>
  <w:num w:numId="6">
    <w:abstractNumId w:val="44"/>
  </w:num>
  <w:num w:numId="7">
    <w:abstractNumId w:val="47"/>
  </w:num>
  <w:num w:numId="8">
    <w:abstractNumId w:val="29"/>
  </w:num>
  <w:num w:numId="9">
    <w:abstractNumId w:val="28"/>
  </w:num>
  <w:num w:numId="10">
    <w:abstractNumId w:val="19"/>
  </w:num>
  <w:num w:numId="11">
    <w:abstractNumId w:val="37"/>
  </w:num>
  <w:num w:numId="12">
    <w:abstractNumId w:val="31"/>
  </w:num>
  <w:num w:numId="13">
    <w:abstractNumId w:val="27"/>
  </w:num>
  <w:num w:numId="14">
    <w:abstractNumId w:val="18"/>
  </w:num>
  <w:num w:numId="15">
    <w:abstractNumId w:val="54"/>
  </w:num>
  <w:num w:numId="16">
    <w:abstractNumId w:val="40"/>
  </w:num>
  <w:num w:numId="17">
    <w:abstractNumId w:val="49"/>
  </w:num>
  <w:num w:numId="18">
    <w:abstractNumId w:val="56"/>
  </w:num>
  <w:num w:numId="19">
    <w:abstractNumId w:val="14"/>
  </w:num>
  <w:num w:numId="20">
    <w:abstractNumId w:val="17"/>
  </w:num>
  <w:num w:numId="21">
    <w:abstractNumId w:val="34"/>
  </w:num>
  <w:num w:numId="22">
    <w:abstractNumId w:val="45"/>
  </w:num>
  <w:num w:numId="23">
    <w:abstractNumId w:val="61"/>
  </w:num>
  <w:num w:numId="24">
    <w:abstractNumId w:val="11"/>
  </w:num>
  <w:num w:numId="25">
    <w:abstractNumId w:val="58"/>
  </w:num>
  <w:num w:numId="26">
    <w:abstractNumId w:val="35"/>
  </w:num>
  <w:num w:numId="27">
    <w:abstractNumId w:val="22"/>
  </w:num>
  <w:num w:numId="28">
    <w:abstractNumId w:val="55"/>
  </w:num>
  <w:num w:numId="29">
    <w:abstractNumId w:val="60"/>
  </w:num>
  <w:num w:numId="30">
    <w:abstractNumId w:val="30"/>
  </w:num>
  <w:num w:numId="31">
    <w:abstractNumId w:val="5"/>
  </w:num>
  <w:num w:numId="32">
    <w:abstractNumId w:val="7"/>
  </w:num>
  <w:num w:numId="33">
    <w:abstractNumId w:val="43"/>
  </w:num>
  <w:num w:numId="34">
    <w:abstractNumId w:val="46"/>
  </w:num>
  <w:num w:numId="35">
    <w:abstractNumId w:val="41"/>
  </w:num>
  <w:num w:numId="36">
    <w:abstractNumId w:val="21"/>
  </w:num>
  <w:num w:numId="37">
    <w:abstractNumId w:val="38"/>
  </w:num>
  <w:num w:numId="38">
    <w:abstractNumId w:val="8"/>
  </w:num>
  <w:num w:numId="39">
    <w:abstractNumId w:val="25"/>
  </w:num>
  <w:num w:numId="40">
    <w:abstractNumId w:val="24"/>
  </w:num>
  <w:num w:numId="41">
    <w:abstractNumId w:val="23"/>
  </w:num>
  <w:num w:numId="42">
    <w:abstractNumId w:val="33"/>
  </w:num>
  <w:num w:numId="43">
    <w:abstractNumId w:val="39"/>
  </w:num>
  <w:num w:numId="44">
    <w:abstractNumId w:val="52"/>
  </w:num>
  <w:num w:numId="45">
    <w:abstractNumId w:val="9"/>
  </w:num>
  <w:num w:numId="46">
    <w:abstractNumId w:val="42"/>
  </w:num>
  <w:num w:numId="47">
    <w:abstractNumId w:val="48"/>
  </w:num>
  <w:num w:numId="48">
    <w:abstractNumId w:val="51"/>
  </w:num>
  <w:num w:numId="49">
    <w:abstractNumId w:val="36"/>
  </w:num>
  <w:num w:numId="50">
    <w:abstractNumId w:val="20"/>
  </w:num>
  <w:num w:numId="51">
    <w:abstractNumId w:val="16"/>
  </w:num>
  <w:num w:numId="52">
    <w:abstractNumId w:val="62"/>
  </w:num>
  <w:num w:numId="53">
    <w:abstractNumId w:val="57"/>
  </w:num>
  <w:num w:numId="54">
    <w:abstractNumId w:val="10"/>
  </w:num>
  <w:num w:numId="55">
    <w:abstractNumId w:val="13"/>
  </w:num>
  <w:num w:numId="56">
    <w:abstractNumId w:val="26"/>
  </w:num>
  <w:num w:numId="57">
    <w:abstractNumId w:val="6"/>
  </w:num>
  <w:num w:numId="58">
    <w:abstractNumId w:val="12"/>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0133A"/>
    <w:rsid w:val="00003BC1"/>
    <w:rsid w:val="0000517E"/>
    <w:rsid w:val="000131ED"/>
    <w:rsid w:val="00016A16"/>
    <w:rsid w:val="00020BEA"/>
    <w:rsid w:val="00023D2E"/>
    <w:rsid w:val="00030223"/>
    <w:rsid w:val="00030749"/>
    <w:rsid w:val="000361AB"/>
    <w:rsid w:val="00041B9B"/>
    <w:rsid w:val="000438E1"/>
    <w:rsid w:val="0004661B"/>
    <w:rsid w:val="0004735B"/>
    <w:rsid w:val="00055C3F"/>
    <w:rsid w:val="0006509B"/>
    <w:rsid w:val="00065E32"/>
    <w:rsid w:val="00073C19"/>
    <w:rsid w:val="000775A0"/>
    <w:rsid w:val="0008069D"/>
    <w:rsid w:val="00085E3E"/>
    <w:rsid w:val="00094991"/>
    <w:rsid w:val="00097ACA"/>
    <w:rsid w:val="000A3DEA"/>
    <w:rsid w:val="000A61FF"/>
    <w:rsid w:val="000B38A3"/>
    <w:rsid w:val="000B6ABC"/>
    <w:rsid w:val="000C1942"/>
    <w:rsid w:val="000E1B9A"/>
    <w:rsid w:val="000E39E3"/>
    <w:rsid w:val="000E4BFE"/>
    <w:rsid w:val="000F21E7"/>
    <w:rsid w:val="000F2952"/>
    <w:rsid w:val="000F3D5D"/>
    <w:rsid w:val="000F601A"/>
    <w:rsid w:val="001039C0"/>
    <w:rsid w:val="0010507F"/>
    <w:rsid w:val="00107DDE"/>
    <w:rsid w:val="00114DEC"/>
    <w:rsid w:val="00120DDE"/>
    <w:rsid w:val="00122928"/>
    <w:rsid w:val="001245E8"/>
    <w:rsid w:val="001268E3"/>
    <w:rsid w:val="00126F1F"/>
    <w:rsid w:val="00133545"/>
    <w:rsid w:val="00145A9D"/>
    <w:rsid w:val="00151BED"/>
    <w:rsid w:val="00152BBD"/>
    <w:rsid w:val="00157A85"/>
    <w:rsid w:val="00160B7C"/>
    <w:rsid w:val="00163FD0"/>
    <w:rsid w:val="001667F8"/>
    <w:rsid w:val="001733A8"/>
    <w:rsid w:val="0018531B"/>
    <w:rsid w:val="0018586A"/>
    <w:rsid w:val="00191B6F"/>
    <w:rsid w:val="0019455D"/>
    <w:rsid w:val="00194B5F"/>
    <w:rsid w:val="00196E94"/>
    <w:rsid w:val="001A5249"/>
    <w:rsid w:val="001A6DEB"/>
    <w:rsid w:val="001B5AFF"/>
    <w:rsid w:val="001B76B5"/>
    <w:rsid w:val="001C184A"/>
    <w:rsid w:val="001C1AEC"/>
    <w:rsid w:val="001C3F61"/>
    <w:rsid w:val="001D341A"/>
    <w:rsid w:val="001D35FA"/>
    <w:rsid w:val="001D5408"/>
    <w:rsid w:val="001D7659"/>
    <w:rsid w:val="001E3E8D"/>
    <w:rsid w:val="001E4D6D"/>
    <w:rsid w:val="001E51DF"/>
    <w:rsid w:val="001E5E07"/>
    <w:rsid w:val="001F0F7D"/>
    <w:rsid w:val="001F22CB"/>
    <w:rsid w:val="001F348C"/>
    <w:rsid w:val="001F6D23"/>
    <w:rsid w:val="00202AEF"/>
    <w:rsid w:val="00203941"/>
    <w:rsid w:val="002046F2"/>
    <w:rsid w:val="00204CD9"/>
    <w:rsid w:val="00205403"/>
    <w:rsid w:val="00206BB2"/>
    <w:rsid w:val="00211EA8"/>
    <w:rsid w:val="002126BA"/>
    <w:rsid w:val="00212FE3"/>
    <w:rsid w:val="00216D1D"/>
    <w:rsid w:val="00225262"/>
    <w:rsid w:val="00225834"/>
    <w:rsid w:val="00231509"/>
    <w:rsid w:val="00231C0A"/>
    <w:rsid w:val="00231E46"/>
    <w:rsid w:val="00232D44"/>
    <w:rsid w:val="00242F7C"/>
    <w:rsid w:val="00247C55"/>
    <w:rsid w:val="0025068E"/>
    <w:rsid w:val="00257415"/>
    <w:rsid w:val="00277B9B"/>
    <w:rsid w:val="002806F1"/>
    <w:rsid w:val="00281CF1"/>
    <w:rsid w:val="00291232"/>
    <w:rsid w:val="0029514B"/>
    <w:rsid w:val="00297DF4"/>
    <w:rsid w:val="002A2BAA"/>
    <w:rsid w:val="002A377A"/>
    <w:rsid w:val="002B2187"/>
    <w:rsid w:val="002B519F"/>
    <w:rsid w:val="002B552A"/>
    <w:rsid w:val="002B592A"/>
    <w:rsid w:val="002C3309"/>
    <w:rsid w:val="002C33C3"/>
    <w:rsid w:val="002C4366"/>
    <w:rsid w:val="002D76E8"/>
    <w:rsid w:val="002D7DE1"/>
    <w:rsid w:val="002E069D"/>
    <w:rsid w:val="002E2380"/>
    <w:rsid w:val="002E3801"/>
    <w:rsid w:val="002E4120"/>
    <w:rsid w:val="00302240"/>
    <w:rsid w:val="00302A4F"/>
    <w:rsid w:val="0030318F"/>
    <w:rsid w:val="00314462"/>
    <w:rsid w:val="00314728"/>
    <w:rsid w:val="00317CF7"/>
    <w:rsid w:val="003266C1"/>
    <w:rsid w:val="00327A69"/>
    <w:rsid w:val="00330DA3"/>
    <w:rsid w:val="003325A3"/>
    <w:rsid w:val="0033349F"/>
    <w:rsid w:val="00336D74"/>
    <w:rsid w:val="00346CB7"/>
    <w:rsid w:val="00360257"/>
    <w:rsid w:val="00362DD5"/>
    <w:rsid w:val="003650F0"/>
    <w:rsid w:val="00365C5A"/>
    <w:rsid w:val="00371464"/>
    <w:rsid w:val="0038050D"/>
    <w:rsid w:val="0038103C"/>
    <w:rsid w:val="00382405"/>
    <w:rsid w:val="003842E9"/>
    <w:rsid w:val="0038518D"/>
    <w:rsid w:val="00390A44"/>
    <w:rsid w:val="0039165F"/>
    <w:rsid w:val="003A30A7"/>
    <w:rsid w:val="003A4262"/>
    <w:rsid w:val="003B2580"/>
    <w:rsid w:val="003B4E4B"/>
    <w:rsid w:val="003C2980"/>
    <w:rsid w:val="003C44AE"/>
    <w:rsid w:val="003C4AC4"/>
    <w:rsid w:val="003C5E03"/>
    <w:rsid w:val="003C685D"/>
    <w:rsid w:val="003D2B06"/>
    <w:rsid w:val="003D5985"/>
    <w:rsid w:val="003D7A0F"/>
    <w:rsid w:val="003E19C2"/>
    <w:rsid w:val="003E5E23"/>
    <w:rsid w:val="003F094E"/>
    <w:rsid w:val="003F0DDC"/>
    <w:rsid w:val="003F2BB3"/>
    <w:rsid w:val="003F2E0B"/>
    <w:rsid w:val="003F3A73"/>
    <w:rsid w:val="00407479"/>
    <w:rsid w:val="004148CA"/>
    <w:rsid w:val="00416017"/>
    <w:rsid w:val="00417E42"/>
    <w:rsid w:val="00423D93"/>
    <w:rsid w:val="0042767D"/>
    <w:rsid w:val="004309C2"/>
    <w:rsid w:val="004354BB"/>
    <w:rsid w:val="00436610"/>
    <w:rsid w:val="004377E4"/>
    <w:rsid w:val="00440AE1"/>
    <w:rsid w:val="00441654"/>
    <w:rsid w:val="00444A89"/>
    <w:rsid w:val="00447031"/>
    <w:rsid w:val="00454915"/>
    <w:rsid w:val="004622BF"/>
    <w:rsid w:val="004628FF"/>
    <w:rsid w:val="00467FAF"/>
    <w:rsid w:val="00473B61"/>
    <w:rsid w:val="004869A1"/>
    <w:rsid w:val="004947D5"/>
    <w:rsid w:val="004A0D4F"/>
    <w:rsid w:val="004A1228"/>
    <w:rsid w:val="004C0A2C"/>
    <w:rsid w:val="004C1EF2"/>
    <w:rsid w:val="004D12E8"/>
    <w:rsid w:val="004D7345"/>
    <w:rsid w:val="004E7406"/>
    <w:rsid w:val="004F0680"/>
    <w:rsid w:val="004F34A9"/>
    <w:rsid w:val="0050268F"/>
    <w:rsid w:val="00502E5A"/>
    <w:rsid w:val="00505C8C"/>
    <w:rsid w:val="00507B28"/>
    <w:rsid w:val="005105B2"/>
    <w:rsid w:val="00513CD3"/>
    <w:rsid w:val="00515122"/>
    <w:rsid w:val="00523596"/>
    <w:rsid w:val="005237F7"/>
    <w:rsid w:val="00526273"/>
    <w:rsid w:val="005301BF"/>
    <w:rsid w:val="00541590"/>
    <w:rsid w:val="00541BDA"/>
    <w:rsid w:val="00551DD3"/>
    <w:rsid w:val="00552C0F"/>
    <w:rsid w:val="0055486B"/>
    <w:rsid w:val="00554959"/>
    <w:rsid w:val="00561981"/>
    <w:rsid w:val="005679CF"/>
    <w:rsid w:val="00572885"/>
    <w:rsid w:val="00581D50"/>
    <w:rsid w:val="005823C2"/>
    <w:rsid w:val="00582839"/>
    <w:rsid w:val="00584FAF"/>
    <w:rsid w:val="00590CD2"/>
    <w:rsid w:val="005926E4"/>
    <w:rsid w:val="005A3208"/>
    <w:rsid w:val="005A5867"/>
    <w:rsid w:val="005A666B"/>
    <w:rsid w:val="005B2E4C"/>
    <w:rsid w:val="005B364E"/>
    <w:rsid w:val="005B79F4"/>
    <w:rsid w:val="005C1F59"/>
    <w:rsid w:val="005C300D"/>
    <w:rsid w:val="005C4643"/>
    <w:rsid w:val="005C7733"/>
    <w:rsid w:val="005D3448"/>
    <w:rsid w:val="005E095C"/>
    <w:rsid w:val="005F0C7A"/>
    <w:rsid w:val="005F1C44"/>
    <w:rsid w:val="006126C7"/>
    <w:rsid w:val="00627AD2"/>
    <w:rsid w:val="006326ED"/>
    <w:rsid w:val="00642DDB"/>
    <w:rsid w:val="006529D3"/>
    <w:rsid w:val="0065503E"/>
    <w:rsid w:val="00657242"/>
    <w:rsid w:val="00667795"/>
    <w:rsid w:val="006740F1"/>
    <w:rsid w:val="006751EF"/>
    <w:rsid w:val="006814EB"/>
    <w:rsid w:val="006861D4"/>
    <w:rsid w:val="006A1B31"/>
    <w:rsid w:val="006A32E9"/>
    <w:rsid w:val="006A44E8"/>
    <w:rsid w:val="006A5907"/>
    <w:rsid w:val="006B0CDA"/>
    <w:rsid w:val="006B756D"/>
    <w:rsid w:val="006C3BCC"/>
    <w:rsid w:val="006D0B67"/>
    <w:rsid w:val="006D4A40"/>
    <w:rsid w:val="006D628B"/>
    <w:rsid w:val="006E53ED"/>
    <w:rsid w:val="006F077C"/>
    <w:rsid w:val="006F283B"/>
    <w:rsid w:val="006F294E"/>
    <w:rsid w:val="006F310B"/>
    <w:rsid w:val="006F3541"/>
    <w:rsid w:val="007005E1"/>
    <w:rsid w:val="0070214A"/>
    <w:rsid w:val="007039D5"/>
    <w:rsid w:val="00705413"/>
    <w:rsid w:val="0070574A"/>
    <w:rsid w:val="007059BB"/>
    <w:rsid w:val="00706746"/>
    <w:rsid w:val="007068AB"/>
    <w:rsid w:val="00706F87"/>
    <w:rsid w:val="007147B7"/>
    <w:rsid w:val="00723BFA"/>
    <w:rsid w:val="00724A29"/>
    <w:rsid w:val="00725A9C"/>
    <w:rsid w:val="00726BBA"/>
    <w:rsid w:val="00727FB2"/>
    <w:rsid w:val="00730681"/>
    <w:rsid w:val="007317F2"/>
    <w:rsid w:val="007318BD"/>
    <w:rsid w:val="00731FDF"/>
    <w:rsid w:val="007325EB"/>
    <w:rsid w:val="00734672"/>
    <w:rsid w:val="00734D1F"/>
    <w:rsid w:val="0073653A"/>
    <w:rsid w:val="00755B0E"/>
    <w:rsid w:val="00756090"/>
    <w:rsid w:val="0076232E"/>
    <w:rsid w:val="007627CB"/>
    <w:rsid w:val="0076382E"/>
    <w:rsid w:val="00770440"/>
    <w:rsid w:val="007753B4"/>
    <w:rsid w:val="00780455"/>
    <w:rsid w:val="0078151C"/>
    <w:rsid w:val="00796EB4"/>
    <w:rsid w:val="007A014B"/>
    <w:rsid w:val="007A0374"/>
    <w:rsid w:val="007A689B"/>
    <w:rsid w:val="007B24FD"/>
    <w:rsid w:val="007B2528"/>
    <w:rsid w:val="007B6104"/>
    <w:rsid w:val="007C44AC"/>
    <w:rsid w:val="007C4A57"/>
    <w:rsid w:val="007C66FB"/>
    <w:rsid w:val="007C7CF0"/>
    <w:rsid w:val="007D0883"/>
    <w:rsid w:val="007D293C"/>
    <w:rsid w:val="007D4FEF"/>
    <w:rsid w:val="007E4999"/>
    <w:rsid w:val="007E791F"/>
    <w:rsid w:val="007F2069"/>
    <w:rsid w:val="007F2191"/>
    <w:rsid w:val="00801F7E"/>
    <w:rsid w:val="008043E5"/>
    <w:rsid w:val="0080688C"/>
    <w:rsid w:val="00814558"/>
    <w:rsid w:val="00823E10"/>
    <w:rsid w:val="0083005D"/>
    <w:rsid w:val="008336DD"/>
    <w:rsid w:val="008348DA"/>
    <w:rsid w:val="0084237A"/>
    <w:rsid w:val="008570A2"/>
    <w:rsid w:val="00863388"/>
    <w:rsid w:val="00872C9C"/>
    <w:rsid w:val="0087587C"/>
    <w:rsid w:val="008759A5"/>
    <w:rsid w:val="00876183"/>
    <w:rsid w:val="00876614"/>
    <w:rsid w:val="00882487"/>
    <w:rsid w:val="00883C9C"/>
    <w:rsid w:val="00883D6C"/>
    <w:rsid w:val="00884883"/>
    <w:rsid w:val="00893841"/>
    <w:rsid w:val="0089768F"/>
    <w:rsid w:val="00897895"/>
    <w:rsid w:val="008A0341"/>
    <w:rsid w:val="008B1015"/>
    <w:rsid w:val="008B30D9"/>
    <w:rsid w:val="008C23D8"/>
    <w:rsid w:val="008D168A"/>
    <w:rsid w:val="008F4831"/>
    <w:rsid w:val="008F50B3"/>
    <w:rsid w:val="009051A7"/>
    <w:rsid w:val="0090621D"/>
    <w:rsid w:val="00906C74"/>
    <w:rsid w:val="009074ED"/>
    <w:rsid w:val="00912918"/>
    <w:rsid w:val="009201A9"/>
    <w:rsid w:val="00920290"/>
    <w:rsid w:val="009228A8"/>
    <w:rsid w:val="0092448D"/>
    <w:rsid w:val="00934B8C"/>
    <w:rsid w:val="0094466B"/>
    <w:rsid w:val="00945628"/>
    <w:rsid w:val="00950CD7"/>
    <w:rsid w:val="0095291E"/>
    <w:rsid w:val="0095317F"/>
    <w:rsid w:val="00954A99"/>
    <w:rsid w:val="0096088C"/>
    <w:rsid w:val="009620D2"/>
    <w:rsid w:val="009620DE"/>
    <w:rsid w:val="0096445D"/>
    <w:rsid w:val="0096455A"/>
    <w:rsid w:val="009750B3"/>
    <w:rsid w:val="00984831"/>
    <w:rsid w:val="009904E1"/>
    <w:rsid w:val="009941B5"/>
    <w:rsid w:val="009A4156"/>
    <w:rsid w:val="009A49B3"/>
    <w:rsid w:val="009B4955"/>
    <w:rsid w:val="009C6A0F"/>
    <w:rsid w:val="009D153F"/>
    <w:rsid w:val="009D49A2"/>
    <w:rsid w:val="009D5022"/>
    <w:rsid w:val="009E2941"/>
    <w:rsid w:val="009E37A8"/>
    <w:rsid w:val="009E39D0"/>
    <w:rsid w:val="009E3CA3"/>
    <w:rsid w:val="009F2EA8"/>
    <w:rsid w:val="009F7BF0"/>
    <w:rsid w:val="00A003E8"/>
    <w:rsid w:val="00A1091E"/>
    <w:rsid w:val="00A13D61"/>
    <w:rsid w:val="00A14C80"/>
    <w:rsid w:val="00A2098C"/>
    <w:rsid w:val="00A25C3F"/>
    <w:rsid w:val="00A26409"/>
    <w:rsid w:val="00A2648D"/>
    <w:rsid w:val="00A3609A"/>
    <w:rsid w:val="00A42A7D"/>
    <w:rsid w:val="00A42AC7"/>
    <w:rsid w:val="00A51726"/>
    <w:rsid w:val="00A52333"/>
    <w:rsid w:val="00A5747B"/>
    <w:rsid w:val="00A62610"/>
    <w:rsid w:val="00A711ED"/>
    <w:rsid w:val="00A75D2D"/>
    <w:rsid w:val="00A815BB"/>
    <w:rsid w:val="00A87644"/>
    <w:rsid w:val="00A939D3"/>
    <w:rsid w:val="00A96F6C"/>
    <w:rsid w:val="00AA1405"/>
    <w:rsid w:val="00AB4912"/>
    <w:rsid w:val="00AC44F3"/>
    <w:rsid w:val="00AC7016"/>
    <w:rsid w:val="00AC759D"/>
    <w:rsid w:val="00AC7E67"/>
    <w:rsid w:val="00AD1717"/>
    <w:rsid w:val="00AD1B1E"/>
    <w:rsid w:val="00AD44C8"/>
    <w:rsid w:val="00AD75E7"/>
    <w:rsid w:val="00AD79AD"/>
    <w:rsid w:val="00AD7FA8"/>
    <w:rsid w:val="00AE0D61"/>
    <w:rsid w:val="00AE2327"/>
    <w:rsid w:val="00AF05DF"/>
    <w:rsid w:val="00AF46F5"/>
    <w:rsid w:val="00AF5AC3"/>
    <w:rsid w:val="00AF69D8"/>
    <w:rsid w:val="00B041AD"/>
    <w:rsid w:val="00B06589"/>
    <w:rsid w:val="00B15353"/>
    <w:rsid w:val="00B1635A"/>
    <w:rsid w:val="00B233A0"/>
    <w:rsid w:val="00B24400"/>
    <w:rsid w:val="00B247FF"/>
    <w:rsid w:val="00B26330"/>
    <w:rsid w:val="00B26582"/>
    <w:rsid w:val="00B3237F"/>
    <w:rsid w:val="00B34CBE"/>
    <w:rsid w:val="00B37BB7"/>
    <w:rsid w:val="00B40045"/>
    <w:rsid w:val="00B42703"/>
    <w:rsid w:val="00B4590C"/>
    <w:rsid w:val="00B45FFE"/>
    <w:rsid w:val="00B46542"/>
    <w:rsid w:val="00B471E7"/>
    <w:rsid w:val="00B519DC"/>
    <w:rsid w:val="00B5233C"/>
    <w:rsid w:val="00B531F9"/>
    <w:rsid w:val="00B5739F"/>
    <w:rsid w:val="00B669EC"/>
    <w:rsid w:val="00B73E31"/>
    <w:rsid w:val="00B74D6E"/>
    <w:rsid w:val="00B80C50"/>
    <w:rsid w:val="00B81E48"/>
    <w:rsid w:val="00B854F1"/>
    <w:rsid w:val="00B87372"/>
    <w:rsid w:val="00B924ED"/>
    <w:rsid w:val="00B926CC"/>
    <w:rsid w:val="00B949F0"/>
    <w:rsid w:val="00BA277A"/>
    <w:rsid w:val="00BA43B2"/>
    <w:rsid w:val="00BB4B0D"/>
    <w:rsid w:val="00BB4F1A"/>
    <w:rsid w:val="00BC4A07"/>
    <w:rsid w:val="00BC55B7"/>
    <w:rsid w:val="00BC753B"/>
    <w:rsid w:val="00BD0129"/>
    <w:rsid w:val="00BD210F"/>
    <w:rsid w:val="00BD7C8A"/>
    <w:rsid w:val="00BE1B77"/>
    <w:rsid w:val="00BE2613"/>
    <w:rsid w:val="00BF3294"/>
    <w:rsid w:val="00BF73DA"/>
    <w:rsid w:val="00C00E67"/>
    <w:rsid w:val="00C03132"/>
    <w:rsid w:val="00C053E0"/>
    <w:rsid w:val="00C054E3"/>
    <w:rsid w:val="00C06088"/>
    <w:rsid w:val="00C1341C"/>
    <w:rsid w:val="00C1519F"/>
    <w:rsid w:val="00C269B2"/>
    <w:rsid w:val="00C3285B"/>
    <w:rsid w:val="00C33D5E"/>
    <w:rsid w:val="00C41B3B"/>
    <w:rsid w:val="00C433DB"/>
    <w:rsid w:val="00C4382B"/>
    <w:rsid w:val="00C572FA"/>
    <w:rsid w:val="00C60F66"/>
    <w:rsid w:val="00C62291"/>
    <w:rsid w:val="00C627ED"/>
    <w:rsid w:val="00C6508E"/>
    <w:rsid w:val="00C662CF"/>
    <w:rsid w:val="00C71551"/>
    <w:rsid w:val="00C71D62"/>
    <w:rsid w:val="00C74C04"/>
    <w:rsid w:val="00C77A24"/>
    <w:rsid w:val="00C803DA"/>
    <w:rsid w:val="00C80903"/>
    <w:rsid w:val="00C809CD"/>
    <w:rsid w:val="00C83D6B"/>
    <w:rsid w:val="00C906AD"/>
    <w:rsid w:val="00C926D1"/>
    <w:rsid w:val="00CA097B"/>
    <w:rsid w:val="00CA2601"/>
    <w:rsid w:val="00CA2834"/>
    <w:rsid w:val="00CA7336"/>
    <w:rsid w:val="00CB0A49"/>
    <w:rsid w:val="00CB134A"/>
    <w:rsid w:val="00CB379F"/>
    <w:rsid w:val="00CB3F51"/>
    <w:rsid w:val="00CB425B"/>
    <w:rsid w:val="00CB667C"/>
    <w:rsid w:val="00CC30EF"/>
    <w:rsid w:val="00CC7FA0"/>
    <w:rsid w:val="00CD06DA"/>
    <w:rsid w:val="00CD32AC"/>
    <w:rsid w:val="00CE0471"/>
    <w:rsid w:val="00CE2869"/>
    <w:rsid w:val="00CE2A9F"/>
    <w:rsid w:val="00CE3AA5"/>
    <w:rsid w:val="00CE78C2"/>
    <w:rsid w:val="00CF2F0E"/>
    <w:rsid w:val="00CF7DEF"/>
    <w:rsid w:val="00D001EE"/>
    <w:rsid w:val="00D03714"/>
    <w:rsid w:val="00D050D3"/>
    <w:rsid w:val="00D06B47"/>
    <w:rsid w:val="00D077EF"/>
    <w:rsid w:val="00D20125"/>
    <w:rsid w:val="00D3195D"/>
    <w:rsid w:val="00D336AB"/>
    <w:rsid w:val="00D366AE"/>
    <w:rsid w:val="00D366E0"/>
    <w:rsid w:val="00D37632"/>
    <w:rsid w:val="00D42BF4"/>
    <w:rsid w:val="00D44500"/>
    <w:rsid w:val="00D50B64"/>
    <w:rsid w:val="00D54F77"/>
    <w:rsid w:val="00D572D3"/>
    <w:rsid w:val="00D61287"/>
    <w:rsid w:val="00D63BC4"/>
    <w:rsid w:val="00D63D1A"/>
    <w:rsid w:val="00D65206"/>
    <w:rsid w:val="00D7364A"/>
    <w:rsid w:val="00D73D75"/>
    <w:rsid w:val="00D7441C"/>
    <w:rsid w:val="00D75DE3"/>
    <w:rsid w:val="00D80BD4"/>
    <w:rsid w:val="00D83A56"/>
    <w:rsid w:val="00D86140"/>
    <w:rsid w:val="00D95838"/>
    <w:rsid w:val="00DA0ADB"/>
    <w:rsid w:val="00DA51CF"/>
    <w:rsid w:val="00DB3CA4"/>
    <w:rsid w:val="00DB559C"/>
    <w:rsid w:val="00DB55A6"/>
    <w:rsid w:val="00DC0666"/>
    <w:rsid w:val="00DC2DFD"/>
    <w:rsid w:val="00DD28F3"/>
    <w:rsid w:val="00DD779F"/>
    <w:rsid w:val="00DE7C18"/>
    <w:rsid w:val="00DF207F"/>
    <w:rsid w:val="00E0342D"/>
    <w:rsid w:val="00E047B6"/>
    <w:rsid w:val="00E04D76"/>
    <w:rsid w:val="00E0665A"/>
    <w:rsid w:val="00E073E0"/>
    <w:rsid w:val="00E1019C"/>
    <w:rsid w:val="00E13E9F"/>
    <w:rsid w:val="00E16B49"/>
    <w:rsid w:val="00E2339C"/>
    <w:rsid w:val="00E2360C"/>
    <w:rsid w:val="00E2390D"/>
    <w:rsid w:val="00E2656A"/>
    <w:rsid w:val="00E26C7F"/>
    <w:rsid w:val="00E27FFA"/>
    <w:rsid w:val="00E30CEC"/>
    <w:rsid w:val="00E30FC0"/>
    <w:rsid w:val="00E34DB5"/>
    <w:rsid w:val="00E4456E"/>
    <w:rsid w:val="00E46C3C"/>
    <w:rsid w:val="00E541CF"/>
    <w:rsid w:val="00E56C90"/>
    <w:rsid w:val="00E604E9"/>
    <w:rsid w:val="00E605C9"/>
    <w:rsid w:val="00E60DF7"/>
    <w:rsid w:val="00E64D51"/>
    <w:rsid w:val="00E66C02"/>
    <w:rsid w:val="00E72AB7"/>
    <w:rsid w:val="00E767C4"/>
    <w:rsid w:val="00E812C4"/>
    <w:rsid w:val="00E81C4A"/>
    <w:rsid w:val="00E83730"/>
    <w:rsid w:val="00E902F3"/>
    <w:rsid w:val="00E950B7"/>
    <w:rsid w:val="00E95B60"/>
    <w:rsid w:val="00EA0227"/>
    <w:rsid w:val="00EA02BE"/>
    <w:rsid w:val="00EA5487"/>
    <w:rsid w:val="00EA552B"/>
    <w:rsid w:val="00EA5A3F"/>
    <w:rsid w:val="00EA78A4"/>
    <w:rsid w:val="00EB09E3"/>
    <w:rsid w:val="00EB2365"/>
    <w:rsid w:val="00EB6123"/>
    <w:rsid w:val="00EB7E44"/>
    <w:rsid w:val="00EC184F"/>
    <w:rsid w:val="00ED0F34"/>
    <w:rsid w:val="00ED2108"/>
    <w:rsid w:val="00ED22DC"/>
    <w:rsid w:val="00ED3EB6"/>
    <w:rsid w:val="00EE7E46"/>
    <w:rsid w:val="00EF04B5"/>
    <w:rsid w:val="00EF6120"/>
    <w:rsid w:val="00EF742F"/>
    <w:rsid w:val="00F004B8"/>
    <w:rsid w:val="00F009D3"/>
    <w:rsid w:val="00F04532"/>
    <w:rsid w:val="00F0454F"/>
    <w:rsid w:val="00F105E2"/>
    <w:rsid w:val="00F10DBF"/>
    <w:rsid w:val="00F1129C"/>
    <w:rsid w:val="00F1494A"/>
    <w:rsid w:val="00F14F4F"/>
    <w:rsid w:val="00F15605"/>
    <w:rsid w:val="00F228ED"/>
    <w:rsid w:val="00F24513"/>
    <w:rsid w:val="00F275B6"/>
    <w:rsid w:val="00F27EB0"/>
    <w:rsid w:val="00F308BD"/>
    <w:rsid w:val="00F318A2"/>
    <w:rsid w:val="00F341B2"/>
    <w:rsid w:val="00F43929"/>
    <w:rsid w:val="00F5133F"/>
    <w:rsid w:val="00F52152"/>
    <w:rsid w:val="00F63EB4"/>
    <w:rsid w:val="00F64462"/>
    <w:rsid w:val="00F737B0"/>
    <w:rsid w:val="00F74A9D"/>
    <w:rsid w:val="00F76DA8"/>
    <w:rsid w:val="00F8050A"/>
    <w:rsid w:val="00F84A96"/>
    <w:rsid w:val="00F85FA6"/>
    <w:rsid w:val="00F901A5"/>
    <w:rsid w:val="00F9716F"/>
    <w:rsid w:val="00FA6467"/>
    <w:rsid w:val="00FB2C5C"/>
    <w:rsid w:val="00FB393D"/>
    <w:rsid w:val="00FB486C"/>
    <w:rsid w:val="00FC07F5"/>
    <w:rsid w:val="00FC768C"/>
    <w:rsid w:val="00FD30A7"/>
    <w:rsid w:val="00FD54EB"/>
    <w:rsid w:val="00FD56C0"/>
    <w:rsid w:val="00FE0007"/>
    <w:rsid w:val="00FE1F64"/>
    <w:rsid w:val="00FE4FC4"/>
    <w:rsid w:val="00FF0466"/>
    <w:rsid w:val="00FF0847"/>
    <w:rsid w:val="00FF16A7"/>
    <w:rsid w:val="00FF2FE4"/>
    <w:rsid w:val="00FF6738"/>
    <w:rsid w:val="00FF6899"/>
    <w:rsid w:val="00FF707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E6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aliases w:val="Überschrift 1 hervorgehoben"/>
    <w:basedOn w:val="Normal"/>
    <w:next w:val="Normal"/>
    <w:link w:val="Heading1Char"/>
    <w:qFormat/>
    <w:rsid w:val="00E30CEC"/>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basedOn w:val="DefaultParagraphFont"/>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aliases w:val="Überschrift 1 hervorgehoben Char"/>
    <w:basedOn w:val="DefaultParagraphFont"/>
    <w:link w:val="Heading1"/>
    <w:rsid w:val="00E30CEC"/>
    <w:rPr>
      <w:rFonts w:eastAsiaTheme="majorEastAsia" w:cstheme="minorHAnsi"/>
      <w:b/>
      <w:bCs/>
      <w:sz w:val="24"/>
      <w:szCs w:val="24"/>
    </w:rPr>
  </w:style>
  <w:style w:type="character" w:customStyle="1" w:styleId="Heading2Char">
    <w:name w:val="Heading 2 Char"/>
    <w:basedOn w:val="DefaultParagraphFont"/>
    <w:link w:val="Heading2"/>
    <w:rsid w:val="001E3E8D"/>
    <w:rPr>
      <w:rFonts w:eastAsiaTheme="majorEastAsia" w:cstheme="minorHAnsi"/>
      <w:b/>
      <w:bCs/>
    </w:rPr>
  </w:style>
  <w:style w:type="character" w:customStyle="1" w:styleId="Heading3Char">
    <w:name w:val="Heading 3 Char"/>
    <w:basedOn w:val="DefaultParagraphFont"/>
    <w:link w:val="Heading3"/>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FE0007"/>
  </w:style>
  <w:style w:type="paragraph" w:styleId="Caption">
    <w:name w:val="caption"/>
    <w:basedOn w:val="Normal"/>
    <w:next w:val="Normal"/>
    <w:uiPriority w:val="35"/>
    <w:unhideWhenUsed/>
    <w:qFormat/>
    <w:rsid w:val="0078151C"/>
    <w:pPr>
      <w:spacing w:after="200"/>
    </w:pPr>
    <w:rPr>
      <w:b/>
      <w:bCs/>
      <w:color w:val="4F81BD" w:themeColor="accent1"/>
      <w:sz w:val="18"/>
      <w:szCs w:val="18"/>
    </w:rPr>
  </w:style>
  <w:style w:type="paragraph" w:styleId="Revision">
    <w:name w:val="Revision"/>
    <w:hidden/>
    <w:uiPriority w:val="99"/>
    <w:semiHidden/>
    <w:rsid w:val="009D49A2"/>
  </w:style>
  <w:style w:type="table" w:customStyle="1" w:styleId="TableGrid1">
    <w:name w:val="Table Grid1"/>
    <w:basedOn w:val="TableNormal"/>
    <w:next w:val="TableGrid"/>
    <w:uiPriority w:val="59"/>
    <w:rsid w:val="00330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4A07"/>
  </w:style>
  <w:style w:type="paragraph" w:customStyle="1" w:styleId="Pa25">
    <w:name w:val="Pa25"/>
    <w:basedOn w:val="Normal"/>
    <w:next w:val="Normal"/>
    <w:uiPriority w:val="99"/>
    <w:rsid w:val="00B87372"/>
    <w:pPr>
      <w:autoSpaceDE w:val="0"/>
      <w:autoSpaceDN w:val="0"/>
      <w:adjustRightInd w:val="0"/>
      <w:spacing w:line="181" w:lineRule="atLeast"/>
      <w:jc w:val="left"/>
    </w:pPr>
    <w:rPr>
      <w:rFonts w:ascii="Arial" w:hAnsi="Arial" w:cs="Arial"/>
      <w:sz w:val="24"/>
      <w:szCs w:val="24"/>
    </w:rPr>
  </w:style>
  <w:style w:type="paragraph" w:customStyle="1" w:styleId="Pa70">
    <w:name w:val="Pa70"/>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3">
    <w:name w:val="A3"/>
    <w:uiPriority w:val="99"/>
    <w:rsid w:val="00B87372"/>
    <w:rPr>
      <w:color w:val="000000"/>
      <w:sz w:val="16"/>
      <w:szCs w:val="16"/>
    </w:rPr>
  </w:style>
  <w:style w:type="paragraph" w:customStyle="1" w:styleId="Pa71">
    <w:name w:val="Pa71"/>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37">
    <w:name w:val="Pa37"/>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73">
    <w:name w:val="Pa73"/>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7">
    <w:name w:val="A7"/>
    <w:uiPriority w:val="99"/>
    <w:rsid w:val="004C1EF2"/>
    <w:rPr>
      <w:b/>
      <w:bCs/>
      <w:color w:val="000000"/>
      <w:sz w:val="10"/>
      <w:szCs w:val="10"/>
    </w:rPr>
  </w:style>
  <w:style w:type="character" w:styleId="FollowedHyperlink">
    <w:name w:val="FollowedHyperlink"/>
    <w:basedOn w:val="DefaultParagraphFont"/>
    <w:uiPriority w:val="99"/>
    <w:semiHidden/>
    <w:unhideWhenUsed/>
    <w:rsid w:val="003F09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aliases w:val="Überschrift 1 hervorgehoben"/>
    <w:basedOn w:val="Normal"/>
    <w:next w:val="Normal"/>
    <w:link w:val="Heading1Char"/>
    <w:qFormat/>
    <w:rsid w:val="00E30CEC"/>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basedOn w:val="DefaultParagraphFont"/>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aliases w:val="Überschrift 1 hervorgehoben Char"/>
    <w:basedOn w:val="DefaultParagraphFont"/>
    <w:link w:val="Heading1"/>
    <w:rsid w:val="00E30CEC"/>
    <w:rPr>
      <w:rFonts w:eastAsiaTheme="majorEastAsia" w:cstheme="minorHAnsi"/>
      <w:b/>
      <w:bCs/>
      <w:sz w:val="24"/>
      <w:szCs w:val="24"/>
    </w:rPr>
  </w:style>
  <w:style w:type="character" w:customStyle="1" w:styleId="Heading2Char">
    <w:name w:val="Heading 2 Char"/>
    <w:basedOn w:val="DefaultParagraphFont"/>
    <w:link w:val="Heading2"/>
    <w:rsid w:val="001E3E8D"/>
    <w:rPr>
      <w:rFonts w:eastAsiaTheme="majorEastAsia" w:cstheme="minorHAnsi"/>
      <w:b/>
      <w:bCs/>
    </w:rPr>
  </w:style>
  <w:style w:type="character" w:customStyle="1" w:styleId="Heading3Char">
    <w:name w:val="Heading 3 Char"/>
    <w:basedOn w:val="DefaultParagraphFont"/>
    <w:link w:val="Heading3"/>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FE0007"/>
  </w:style>
  <w:style w:type="paragraph" w:styleId="Caption">
    <w:name w:val="caption"/>
    <w:basedOn w:val="Normal"/>
    <w:next w:val="Normal"/>
    <w:uiPriority w:val="35"/>
    <w:unhideWhenUsed/>
    <w:qFormat/>
    <w:rsid w:val="0078151C"/>
    <w:pPr>
      <w:spacing w:after="200"/>
    </w:pPr>
    <w:rPr>
      <w:b/>
      <w:bCs/>
      <w:color w:val="4F81BD" w:themeColor="accent1"/>
      <w:sz w:val="18"/>
      <w:szCs w:val="18"/>
    </w:rPr>
  </w:style>
  <w:style w:type="paragraph" w:styleId="Revision">
    <w:name w:val="Revision"/>
    <w:hidden/>
    <w:uiPriority w:val="99"/>
    <w:semiHidden/>
    <w:rsid w:val="009D49A2"/>
  </w:style>
  <w:style w:type="table" w:customStyle="1" w:styleId="TableGrid1">
    <w:name w:val="Table Grid1"/>
    <w:basedOn w:val="TableNormal"/>
    <w:next w:val="TableGrid"/>
    <w:uiPriority w:val="59"/>
    <w:rsid w:val="00330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4A07"/>
  </w:style>
  <w:style w:type="paragraph" w:customStyle="1" w:styleId="Pa25">
    <w:name w:val="Pa25"/>
    <w:basedOn w:val="Normal"/>
    <w:next w:val="Normal"/>
    <w:uiPriority w:val="99"/>
    <w:rsid w:val="00B87372"/>
    <w:pPr>
      <w:autoSpaceDE w:val="0"/>
      <w:autoSpaceDN w:val="0"/>
      <w:adjustRightInd w:val="0"/>
      <w:spacing w:line="181" w:lineRule="atLeast"/>
      <w:jc w:val="left"/>
    </w:pPr>
    <w:rPr>
      <w:rFonts w:ascii="Arial" w:hAnsi="Arial" w:cs="Arial"/>
      <w:sz w:val="24"/>
      <w:szCs w:val="24"/>
    </w:rPr>
  </w:style>
  <w:style w:type="paragraph" w:customStyle="1" w:styleId="Pa70">
    <w:name w:val="Pa70"/>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3">
    <w:name w:val="A3"/>
    <w:uiPriority w:val="99"/>
    <w:rsid w:val="00B87372"/>
    <w:rPr>
      <w:color w:val="000000"/>
      <w:sz w:val="16"/>
      <w:szCs w:val="16"/>
    </w:rPr>
  </w:style>
  <w:style w:type="paragraph" w:customStyle="1" w:styleId="Pa71">
    <w:name w:val="Pa71"/>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37">
    <w:name w:val="Pa37"/>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paragraph" w:customStyle="1" w:styleId="Pa73">
    <w:name w:val="Pa73"/>
    <w:basedOn w:val="Normal"/>
    <w:next w:val="Normal"/>
    <w:uiPriority w:val="99"/>
    <w:rsid w:val="00B87372"/>
    <w:pPr>
      <w:autoSpaceDE w:val="0"/>
      <w:autoSpaceDN w:val="0"/>
      <w:adjustRightInd w:val="0"/>
      <w:spacing w:line="241" w:lineRule="atLeast"/>
      <w:jc w:val="left"/>
    </w:pPr>
    <w:rPr>
      <w:rFonts w:ascii="Arial" w:hAnsi="Arial" w:cs="Arial"/>
      <w:sz w:val="24"/>
      <w:szCs w:val="24"/>
    </w:rPr>
  </w:style>
  <w:style w:type="character" w:customStyle="1" w:styleId="A7">
    <w:name w:val="A7"/>
    <w:uiPriority w:val="99"/>
    <w:rsid w:val="004C1EF2"/>
    <w:rPr>
      <w:b/>
      <w:bCs/>
      <w:color w:val="000000"/>
      <w:sz w:val="10"/>
      <w:szCs w:val="10"/>
    </w:rPr>
  </w:style>
  <w:style w:type="character" w:styleId="FollowedHyperlink">
    <w:name w:val="FollowedHyperlink"/>
    <w:basedOn w:val="DefaultParagraphFont"/>
    <w:uiPriority w:val="99"/>
    <w:semiHidden/>
    <w:unhideWhenUsed/>
    <w:rsid w:val="003F0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3654">
      <w:bodyDiv w:val="1"/>
      <w:marLeft w:val="0"/>
      <w:marRight w:val="0"/>
      <w:marTop w:val="0"/>
      <w:marBottom w:val="0"/>
      <w:divBdr>
        <w:top w:val="none" w:sz="0" w:space="0" w:color="auto"/>
        <w:left w:val="none" w:sz="0" w:space="0" w:color="auto"/>
        <w:bottom w:val="none" w:sz="0" w:space="0" w:color="auto"/>
        <w:right w:val="none" w:sz="0" w:space="0" w:color="auto"/>
      </w:divBdr>
    </w:div>
    <w:div w:id="482232842">
      <w:bodyDiv w:val="1"/>
      <w:marLeft w:val="0"/>
      <w:marRight w:val="0"/>
      <w:marTop w:val="0"/>
      <w:marBottom w:val="0"/>
      <w:divBdr>
        <w:top w:val="none" w:sz="0" w:space="0" w:color="auto"/>
        <w:left w:val="none" w:sz="0" w:space="0" w:color="auto"/>
        <w:bottom w:val="none" w:sz="0" w:space="0" w:color="auto"/>
        <w:right w:val="none" w:sz="0" w:space="0" w:color="auto"/>
      </w:divBdr>
    </w:div>
    <w:div w:id="1159613619">
      <w:bodyDiv w:val="1"/>
      <w:marLeft w:val="0"/>
      <w:marRight w:val="0"/>
      <w:marTop w:val="0"/>
      <w:marBottom w:val="0"/>
      <w:divBdr>
        <w:top w:val="none" w:sz="0" w:space="0" w:color="auto"/>
        <w:left w:val="none" w:sz="0" w:space="0" w:color="auto"/>
        <w:bottom w:val="none" w:sz="0" w:space="0" w:color="auto"/>
        <w:right w:val="none" w:sz="0" w:space="0" w:color="auto"/>
      </w:divBdr>
    </w:div>
    <w:div w:id="1308238837">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955207089">
      <w:bodyDiv w:val="1"/>
      <w:marLeft w:val="0"/>
      <w:marRight w:val="0"/>
      <w:marTop w:val="0"/>
      <w:marBottom w:val="0"/>
      <w:divBdr>
        <w:top w:val="none" w:sz="0" w:space="0" w:color="auto"/>
        <w:left w:val="none" w:sz="0" w:space="0" w:color="auto"/>
        <w:bottom w:val="none" w:sz="0" w:space="0" w:color="auto"/>
        <w:right w:val="none" w:sz="0" w:space="0" w:color="auto"/>
      </w:divBdr>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gefmedwaste.org/downloads/Guidance%20on%20Microbiological%20Challenge%20Testing%20for%20Medical%20Waste%20Autoclaves-%20November%202010.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0CBC-C1FA-4255-ADE0-248673DF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5B457E-43F0-4052-8534-185613B0C822}">
  <ds:schemaRefs>
    <ds:schemaRef ds:uri="http://schemas.microsoft.com/office/2006/metadata/properties"/>
  </ds:schemaRefs>
</ds:datastoreItem>
</file>

<file path=customXml/itemProps3.xml><?xml version="1.0" encoding="utf-8"?>
<ds:datastoreItem xmlns:ds="http://schemas.openxmlformats.org/officeDocument/2006/customXml" ds:itemID="{6E8F8C82-DF49-4420-A7BC-FBDFA101DCE7}">
  <ds:schemaRefs>
    <ds:schemaRef ds:uri="http://schemas.microsoft.com/sharepoint/v3/contenttype/forms"/>
  </ds:schemaRefs>
</ds:datastoreItem>
</file>

<file path=customXml/itemProps4.xml><?xml version="1.0" encoding="utf-8"?>
<ds:datastoreItem xmlns:ds="http://schemas.openxmlformats.org/officeDocument/2006/customXml" ds:itemID="{785222D8-6CB7-AF4D-952D-E3EB8FFB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9285</Characters>
  <Application>Microsoft Macintosh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FHI</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Bell</dc:creator>
  <cp:lastModifiedBy>Alejandra Livschitz</cp:lastModifiedBy>
  <cp:revision>3</cp:revision>
  <cp:lastPrinted>2013-05-30T19:14:00Z</cp:lastPrinted>
  <dcterms:created xsi:type="dcterms:W3CDTF">2016-03-09T19:32:00Z</dcterms:created>
  <dcterms:modified xsi:type="dcterms:W3CDTF">2018-06-26T08:25:00Z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-1630233515</vt:i4>
  </property>
  <property fmtid="{D5CDD505-2E9C-101B-9397-08002B2CF9AE}" pid="3" name="_NewReviewCycle">
    <vt:lpwstr/>
  </property>
  <property fmtid="{D5CDD505-2E9C-101B-9397-08002B2CF9AE}" pid="4" name="_EmailSubject">
    <vt:lpwstr>Next one</vt:lpwstr>
  </property>
  <property fmtid="{D5CDD505-2E9C-101B-9397-08002B2CF9AE}" pid="5" name="_AuthorEmail">
    <vt:lpwstr>SFischer@fhi360.org</vt:lpwstr>
  </property>
  <property fmtid="{D5CDD505-2E9C-101B-9397-08002B2CF9AE}" pid="6" name="_AuthorEmailDisplayName">
    <vt:lpwstr>Suzanne Fischer</vt:lpwstr>
  </property>
  <property fmtid="{D5CDD505-2E9C-101B-9397-08002B2CF9AE}" pid="7" name="_ReviewingToolsShownOnce">
    <vt:lpwstr/>
  </property>
  <property fmtid="{D5CDD505-2E9C-101B-9397-08002B2CF9AE}" pid="8" name="ContentTypeId">
    <vt:lpwstr>0x0101000A0F71884A85B646B9F30D24B9530A5F</vt:lpwstr>
  </property>
</Properties>
</file>